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0F1F" w:rsidRPr="00C1121A" w:rsidRDefault="00E811A1" w:rsidP="00084013">
      <w:pPr>
        <w:spacing w:after="0" w:line="240" w:lineRule="auto"/>
        <w:ind w:firstLine="708"/>
        <w:jc w:val="center"/>
        <w:rPr>
          <w:rFonts w:ascii="Times New Roman" w:hAnsi="Times New Roman"/>
          <w:b/>
          <w:sz w:val="28"/>
          <w:szCs w:val="28"/>
        </w:rPr>
      </w:pPr>
      <w:r w:rsidRPr="00C1121A">
        <w:rPr>
          <w:rFonts w:ascii="Times New Roman" w:hAnsi="Times New Roman"/>
          <w:b/>
          <w:sz w:val="28"/>
          <w:szCs w:val="28"/>
        </w:rPr>
        <w:t>СПРАВКА-ОБОСНОВАНИЕ</w:t>
      </w:r>
    </w:p>
    <w:p w:rsidR="00E811A1" w:rsidRPr="00C1121A" w:rsidRDefault="00E811A1" w:rsidP="00084013">
      <w:pPr>
        <w:spacing w:after="0" w:line="240" w:lineRule="auto"/>
        <w:ind w:firstLine="708"/>
        <w:jc w:val="center"/>
        <w:rPr>
          <w:rFonts w:ascii="Times New Roman" w:hAnsi="Times New Roman"/>
          <w:b/>
          <w:sz w:val="28"/>
          <w:szCs w:val="28"/>
        </w:rPr>
      </w:pPr>
    </w:p>
    <w:p w:rsidR="00E811A1" w:rsidRPr="00C1121A" w:rsidRDefault="005F0F1F" w:rsidP="00E811A1">
      <w:pPr>
        <w:spacing w:after="0" w:line="240" w:lineRule="auto"/>
        <w:jc w:val="center"/>
        <w:rPr>
          <w:rFonts w:ascii="Times New Roman" w:hAnsi="Times New Roman"/>
          <w:b/>
          <w:sz w:val="28"/>
          <w:szCs w:val="28"/>
        </w:rPr>
      </w:pPr>
      <w:r w:rsidRPr="00C1121A">
        <w:rPr>
          <w:rFonts w:ascii="Times New Roman" w:hAnsi="Times New Roman"/>
          <w:b/>
          <w:sz w:val="28"/>
          <w:szCs w:val="28"/>
        </w:rPr>
        <w:t xml:space="preserve">к </w:t>
      </w:r>
      <w:r w:rsidR="00E811A1" w:rsidRPr="00C1121A">
        <w:rPr>
          <w:rFonts w:ascii="Times New Roman" w:hAnsi="Times New Roman"/>
          <w:b/>
          <w:sz w:val="28"/>
          <w:szCs w:val="28"/>
        </w:rPr>
        <w:t xml:space="preserve">проекту </w:t>
      </w:r>
      <w:r w:rsidRPr="00C1121A">
        <w:rPr>
          <w:rFonts w:ascii="Times New Roman" w:hAnsi="Times New Roman"/>
          <w:b/>
          <w:sz w:val="28"/>
          <w:szCs w:val="28"/>
        </w:rPr>
        <w:t>постановлени</w:t>
      </w:r>
      <w:r w:rsidR="00E811A1" w:rsidRPr="00C1121A">
        <w:rPr>
          <w:rFonts w:ascii="Times New Roman" w:hAnsi="Times New Roman"/>
          <w:b/>
          <w:sz w:val="28"/>
          <w:szCs w:val="28"/>
        </w:rPr>
        <w:t>я</w:t>
      </w:r>
      <w:r w:rsidRPr="00C1121A">
        <w:rPr>
          <w:rFonts w:ascii="Times New Roman" w:hAnsi="Times New Roman"/>
          <w:b/>
          <w:sz w:val="28"/>
          <w:szCs w:val="28"/>
        </w:rPr>
        <w:t xml:space="preserve"> </w:t>
      </w:r>
      <w:r w:rsidR="007D4075" w:rsidRPr="00C1121A">
        <w:rPr>
          <w:rFonts w:ascii="Times New Roman" w:hAnsi="Times New Roman"/>
          <w:b/>
          <w:sz w:val="28"/>
          <w:szCs w:val="28"/>
        </w:rPr>
        <w:t>Кабинета Министров</w:t>
      </w:r>
      <w:r w:rsidRPr="00C1121A">
        <w:rPr>
          <w:rFonts w:ascii="Times New Roman" w:hAnsi="Times New Roman"/>
          <w:b/>
          <w:sz w:val="28"/>
          <w:szCs w:val="28"/>
        </w:rPr>
        <w:t xml:space="preserve"> Кыргызской </w:t>
      </w:r>
    </w:p>
    <w:p w:rsidR="00E811A1" w:rsidRPr="00C1121A" w:rsidRDefault="005F0F1F" w:rsidP="00E811A1">
      <w:pPr>
        <w:spacing w:after="0" w:line="240" w:lineRule="auto"/>
        <w:jc w:val="center"/>
        <w:rPr>
          <w:rFonts w:ascii="Times New Roman" w:hAnsi="Times New Roman"/>
          <w:b/>
          <w:sz w:val="28"/>
          <w:szCs w:val="28"/>
        </w:rPr>
      </w:pPr>
      <w:r w:rsidRPr="00C1121A">
        <w:rPr>
          <w:rFonts w:ascii="Times New Roman" w:hAnsi="Times New Roman"/>
          <w:b/>
          <w:sz w:val="28"/>
          <w:szCs w:val="28"/>
        </w:rPr>
        <w:t>Республики</w:t>
      </w:r>
      <w:r w:rsidR="008D49E8" w:rsidRPr="00C1121A">
        <w:rPr>
          <w:rFonts w:ascii="Times New Roman" w:hAnsi="Times New Roman"/>
          <w:b/>
          <w:sz w:val="28"/>
          <w:szCs w:val="28"/>
        </w:rPr>
        <w:t xml:space="preserve"> </w:t>
      </w:r>
      <w:r w:rsidRPr="00C1121A">
        <w:rPr>
          <w:rFonts w:ascii="Times New Roman" w:hAnsi="Times New Roman"/>
          <w:b/>
          <w:sz w:val="28"/>
          <w:szCs w:val="28"/>
        </w:rPr>
        <w:t>«</w:t>
      </w:r>
      <w:r w:rsidR="00F47057" w:rsidRPr="00C1121A">
        <w:rPr>
          <w:rFonts w:ascii="Times New Roman" w:hAnsi="Times New Roman"/>
          <w:b/>
          <w:sz w:val="28"/>
          <w:szCs w:val="28"/>
        </w:rPr>
        <w:t xml:space="preserve">Об </w:t>
      </w:r>
      <w:r w:rsidR="008D6AD9" w:rsidRPr="00C1121A">
        <w:rPr>
          <w:rFonts w:ascii="Times New Roman" w:hAnsi="Times New Roman"/>
          <w:b/>
          <w:sz w:val="28"/>
          <w:szCs w:val="28"/>
        </w:rPr>
        <w:t>установлени</w:t>
      </w:r>
      <w:r w:rsidR="00F47057" w:rsidRPr="00C1121A">
        <w:rPr>
          <w:rFonts w:ascii="Times New Roman" w:hAnsi="Times New Roman"/>
          <w:b/>
          <w:sz w:val="28"/>
          <w:szCs w:val="28"/>
        </w:rPr>
        <w:t>и</w:t>
      </w:r>
      <w:r w:rsidR="00732A42" w:rsidRPr="00C1121A">
        <w:rPr>
          <w:rFonts w:ascii="Times New Roman" w:hAnsi="Times New Roman"/>
          <w:b/>
          <w:sz w:val="28"/>
          <w:szCs w:val="28"/>
        </w:rPr>
        <w:t xml:space="preserve"> </w:t>
      </w:r>
      <w:r w:rsidR="008D6AD9" w:rsidRPr="00C1121A">
        <w:rPr>
          <w:rFonts w:ascii="Times New Roman" w:hAnsi="Times New Roman"/>
          <w:b/>
          <w:sz w:val="28"/>
          <w:szCs w:val="28"/>
        </w:rPr>
        <w:t xml:space="preserve">размера базовой части </w:t>
      </w:r>
    </w:p>
    <w:p w:rsidR="005F0F1F" w:rsidRPr="00C1121A" w:rsidRDefault="008D6AD9" w:rsidP="00E811A1">
      <w:pPr>
        <w:spacing w:after="0" w:line="240" w:lineRule="auto"/>
        <w:jc w:val="center"/>
        <w:rPr>
          <w:rFonts w:ascii="Times New Roman" w:hAnsi="Times New Roman"/>
          <w:b/>
          <w:sz w:val="28"/>
          <w:szCs w:val="28"/>
        </w:rPr>
      </w:pPr>
      <w:r w:rsidRPr="00C1121A">
        <w:rPr>
          <w:rFonts w:ascii="Times New Roman" w:hAnsi="Times New Roman"/>
          <w:b/>
          <w:sz w:val="28"/>
          <w:szCs w:val="28"/>
        </w:rPr>
        <w:t>пенсии с 1 октября 20</w:t>
      </w:r>
      <w:r w:rsidR="007D4075" w:rsidRPr="00C1121A">
        <w:rPr>
          <w:rFonts w:ascii="Times New Roman" w:hAnsi="Times New Roman"/>
          <w:b/>
          <w:sz w:val="28"/>
          <w:szCs w:val="28"/>
        </w:rPr>
        <w:t>21</w:t>
      </w:r>
      <w:r w:rsidRPr="00C1121A">
        <w:rPr>
          <w:rFonts w:ascii="Times New Roman" w:hAnsi="Times New Roman"/>
          <w:b/>
          <w:sz w:val="28"/>
          <w:szCs w:val="28"/>
        </w:rPr>
        <w:t xml:space="preserve"> года</w:t>
      </w:r>
      <w:r w:rsidR="005F0F1F" w:rsidRPr="00C1121A">
        <w:rPr>
          <w:rFonts w:ascii="Times New Roman" w:hAnsi="Times New Roman"/>
          <w:b/>
          <w:sz w:val="28"/>
          <w:szCs w:val="28"/>
        </w:rPr>
        <w:t>»</w:t>
      </w:r>
    </w:p>
    <w:p w:rsidR="00140C75" w:rsidRPr="00C1121A" w:rsidRDefault="00140C75" w:rsidP="00084013">
      <w:pPr>
        <w:spacing w:after="0" w:line="240" w:lineRule="auto"/>
        <w:jc w:val="both"/>
        <w:rPr>
          <w:rFonts w:ascii="Times New Roman" w:hAnsi="Times New Roman"/>
          <w:b/>
          <w:sz w:val="28"/>
          <w:szCs w:val="28"/>
        </w:rPr>
      </w:pPr>
    </w:p>
    <w:p w:rsidR="00475FC1" w:rsidRPr="00C1121A" w:rsidRDefault="00475FC1" w:rsidP="00475FC1">
      <w:pPr>
        <w:widowControl w:val="0"/>
        <w:numPr>
          <w:ilvl w:val="0"/>
          <w:numId w:val="1"/>
        </w:numPr>
        <w:autoSpaceDE w:val="0"/>
        <w:autoSpaceDN w:val="0"/>
        <w:adjustRightInd w:val="0"/>
        <w:spacing w:after="0" w:line="240" w:lineRule="auto"/>
        <w:jc w:val="both"/>
        <w:rPr>
          <w:rFonts w:ascii="Times New Roman" w:eastAsia="Calibri" w:hAnsi="Times New Roman" w:cs="Times New Roman"/>
          <w:b/>
          <w:sz w:val="28"/>
          <w:szCs w:val="28"/>
        </w:rPr>
      </w:pPr>
      <w:r w:rsidRPr="00C1121A">
        <w:rPr>
          <w:rFonts w:ascii="Times New Roman" w:eastAsia="Calibri" w:hAnsi="Times New Roman" w:cs="Times New Roman"/>
          <w:b/>
          <w:sz w:val="28"/>
          <w:szCs w:val="28"/>
        </w:rPr>
        <w:t>Цель и задачи.</w:t>
      </w:r>
    </w:p>
    <w:p w:rsidR="006E206F" w:rsidRPr="00C1121A" w:rsidRDefault="008C621D" w:rsidP="00225DAD">
      <w:pPr>
        <w:spacing w:after="0" w:line="240" w:lineRule="auto"/>
        <w:ind w:firstLine="708"/>
        <w:jc w:val="both"/>
        <w:rPr>
          <w:rFonts w:ascii="Times New Roman" w:hAnsi="Times New Roman"/>
          <w:sz w:val="28"/>
          <w:szCs w:val="28"/>
        </w:rPr>
      </w:pPr>
      <w:r w:rsidRPr="00C1121A">
        <w:rPr>
          <w:rFonts w:ascii="Times New Roman" w:hAnsi="Times New Roman"/>
          <w:sz w:val="28"/>
          <w:szCs w:val="28"/>
        </w:rPr>
        <w:t>Целью данного</w:t>
      </w:r>
      <w:r w:rsidR="00167637" w:rsidRPr="00C1121A">
        <w:rPr>
          <w:rFonts w:ascii="Times New Roman" w:hAnsi="Times New Roman"/>
          <w:sz w:val="28"/>
          <w:szCs w:val="28"/>
        </w:rPr>
        <w:t xml:space="preserve"> </w:t>
      </w:r>
      <w:r w:rsidR="00FD56B9" w:rsidRPr="00C1121A">
        <w:rPr>
          <w:rFonts w:ascii="Times New Roman" w:hAnsi="Times New Roman"/>
          <w:sz w:val="28"/>
          <w:szCs w:val="28"/>
        </w:rPr>
        <w:t>п</w:t>
      </w:r>
      <w:r w:rsidR="005F0F1F" w:rsidRPr="00C1121A">
        <w:rPr>
          <w:rFonts w:ascii="Times New Roman" w:hAnsi="Times New Roman"/>
          <w:sz w:val="28"/>
          <w:szCs w:val="28"/>
        </w:rPr>
        <w:t>роект</w:t>
      </w:r>
      <w:r w:rsidR="00FD56B9" w:rsidRPr="00C1121A">
        <w:rPr>
          <w:rFonts w:ascii="Times New Roman" w:hAnsi="Times New Roman"/>
          <w:sz w:val="28"/>
          <w:szCs w:val="28"/>
        </w:rPr>
        <w:t>а</w:t>
      </w:r>
      <w:r w:rsidR="005F0F1F" w:rsidRPr="00C1121A">
        <w:rPr>
          <w:rFonts w:ascii="Times New Roman" w:hAnsi="Times New Roman"/>
          <w:sz w:val="28"/>
          <w:szCs w:val="28"/>
        </w:rPr>
        <w:t xml:space="preserve"> постановления </w:t>
      </w:r>
      <w:r w:rsidR="00CA6A07">
        <w:rPr>
          <w:rFonts w:ascii="Times New Roman" w:hAnsi="Times New Roman"/>
          <w:sz w:val="28"/>
          <w:szCs w:val="28"/>
        </w:rPr>
        <w:t>Кабинета Министров</w:t>
      </w:r>
      <w:r w:rsidR="005F0F1F" w:rsidRPr="00C1121A">
        <w:rPr>
          <w:rFonts w:ascii="Times New Roman" w:hAnsi="Times New Roman"/>
          <w:sz w:val="28"/>
          <w:szCs w:val="28"/>
        </w:rPr>
        <w:t xml:space="preserve"> Кыргызской    Республики </w:t>
      </w:r>
      <w:r w:rsidR="0041506F" w:rsidRPr="00C1121A">
        <w:rPr>
          <w:rFonts w:ascii="Times New Roman" w:hAnsi="Times New Roman"/>
          <w:sz w:val="28"/>
          <w:szCs w:val="28"/>
        </w:rPr>
        <w:t xml:space="preserve">«Об </w:t>
      </w:r>
      <w:r w:rsidR="008D49E8" w:rsidRPr="00C1121A">
        <w:rPr>
          <w:rFonts w:ascii="Times New Roman" w:hAnsi="Times New Roman"/>
          <w:sz w:val="28"/>
          <w:szCs w:val="28"/>
        </w:rPr>
        <w:t>установлении размера базовой части пенсии с 1 октября 20</w:t>
      </w:r>
      <w:r w:rsidR="007F3901" w:rsidRPr="00C1121A">
        <w:rPr>
          <w:rFonts w:ascii="Times New Roman" w:hAnsi="Times New Roman"/>
          <w:sz w:val="28"/>
          <w:szCs w:val="28"/>
        </w:rPr>
        <w:t>21</w:t>
      </w:r>
      <w:r w:rsidR="008D49E8" w:rsidRPr="00C1121A">
        <w:rPr>
          <w:rFonts w:ascii="Times New Roman" w:hAnsi="Times New Roman"/>
          <w:sz w:val="28"/>
          <w:szCs w:val="28"/>
        </w:rPr>
        <w:t xml:space="preserve"> года»</w:t>
      </w:r>
      <w:r w:rsidR="005F0F1F" w:rsidRPr="00C1121A">
        <w:rPr>
          <w:rFonts w:ascii="Times New Roman" w:hAnsi="Times New Roman"/>
          <w:sz w:val="28"/>
          <w:szCs w:val="28"/>
        </w:rPr>
        <w:t xml:space="preserve"> </w:t>
      </w:r>
      <w:r w:rsidR="006A19E8" w:rsidRPr="00C1121A">
        <w:rPr>
          <w:rFonts w:ascii="Times New Roman" w:hAnsi="Times New Roman"/>
          <w:sz w:val="28"/>
          <w:szCs w:val="28"/>
        </w:rPr>
        <w:t>является</w:t>
      </w:r>
      <w:r w:rsidR="005F0F1F" w:rsidRPr="00C1121A">
        <w:rPr>
          <w:rFonts w:ascii="Times New Roman" w:hAnsi="Times New Roman"/>
          <w:sz w:val="28"/>
          <w:szCs w:val="28"/>
        </w:rPr>
        <w:t xml:space="preserve"> </w:t>
      </w:r>
      <w:r w:rsidR="00A31031" w:rsidRPr="00C1121A">
        <w:rPr>
          <w:rFonts w:ascii="Times New Roman" w:hAnsi="Times New Roman"/>
          <w:sz w:val="28"/>
          <w:szCs w:val="28"/>
        </w:rPr>
        <w:t>повышение уровня жизни и обеспечение защиты интересов пенсионеров базовой части пенсий</w:t>
      </w:r>
      <w:r w:rsidR="009B2E9C" w:rsidRPr="00C1121A">
        <w:rPr>
          <w:rFonts w:ascii="Times New Roman" w:hAnsi="Times New Roman"/>
          <w:sz w:val="28"/>
          <w:szCs w:val="28"/>
        </w:rPr>
        <w:t>.</w:t>
      </w:r>
    </w:p>
    <w:p w:rsidR="002E27F4" w:rsidRPr="00C1121A" w:rsidRDefault="006E206F" w:rsidP="00225DAD">
      <w:pPr>
        <w:pStyle w:val="tkTekst"/>
        <w:spacing w:after="0" w:line="240" w:lineRule="auto"/>
        <w:ind w:firstLine="709"/>
        <w:rPr>
          <w:rFonts w:ascii="Times New Roman" w:eastAsia="Times New Roman" w:hAnsi="Times New Roman" w:cs="Times New Roman"/>
          <w:color w:val="000000" w:themeColor="text1"/>
          <w:sz w:val="28"/>
          <w:szCs w:val="28"/>
        </w:rPr>
      </w:pPr>
      <w:r w:rsidRPr="00C1121A">
        <w:rPr>
          <w:rFonts w:ascii="Times New Roman" w:hAnsi="Times New Roman"/>
          <w:sz w:val="28"/>
          <w:szCs w:val="28"/>
        </w:rPr>
        <w:t xml:space="preserve">Задачей является </w:t>
      </w:r>
      <w:r w:rsidR="006C701E" w:rsidRPr="00C1121A">
        <w:rPr>
          <w:rFonts w:ascii="Times New Roman" w:hAnsi="Times New Roman"/>
          <w:color w:val="000000"/>
          <w:sz w:val="28"/>
          <w:szCs w:val="28"/>
        </w:rPr>
        <w:t>исполнение стат</w:t>
      </w:r>
      <w:r w:rsidR="00CA77BA" w:rsidRPr="00C1121A">
        <w:rPr>
          <w:rFonts w:ascii="Times New Roman" w:hAnsi="Times New Roman"/>
          <w:color w:val="000000"/>
          <w:sz w:val="28"/>
          <w:szCs w:val="28"/>
        </w:rPr>
        <w:t>ей</w:t>
      </w:r>
      <w:r w:rsidR="006C701E" w:rsidRPr="00C1121A">
        <w:rPr>
          <w:rFonts w:ascii="Times New Roman" w:hAnsi="Times New Roman"/>
          <w:color w:val="000000"/>
          <w:sz w:val="28"/>
          <w:szCs w:val="28"/>
        </w:rPr>
        <w:t xml:space="preserve"> 7 </w:t>
      </w:r>
      <w:r w:rsidR="00CA77BA" w:rsidRPr="00C1121A">
        <w:rPr>
          <w:rFonts w:ascii="Times New Roman" w:hAnsi="Times New Roman"/>
          <w:color w:val="000000"/>
          <w:sz w:val="28"/>
          <w:szCs w:val="28"/>
        </w:rPr>
        <w:t xml:space="preserve">и 22 </w:t>
      </w:r>
      <w:r w:rsidR="00A05F2D" w:rsidRPr="00C1121A">
        <w:rPr>
          <w:rFonts w:ascii="Times New Roman" w:hAnsi="Times New Roman"/>
          <w:sz w:val="28"/>
          <w:szCs w:val="28"/>
        </w:rPr>
        <w:t>Закона</w:t>
      </w:r>
      <w:r w:rsidR="006C701E" w:rsidRPr="00C1121A">
        <w:rPr>
          <w:rFonts w:ascii="Times New Roman" w:hAnsi="Times New Roman"/>
          <w:sz w:val="28"/>
          <w:szCs w:val="28"/>
        </w:rPr>
        <w:t xml:space="preserve"> Кыргызской Республики «О государственном пенсионном социальном страховании» </w:t>
      </w:r>
      <w:r w:rsidR="005745A7" w:rsidRPr="00C1121A">
        <w:rPr>
          <w:rFonts w:ascii="Times New Roman" w:hAnsi="Times New Roman"/>
          <w:color w:val="000000" w:themeColor="text1"/>
          <w:sz w:val="28"/>
          <w:szCs w:val="28"/>
        </w:rPr>
        <w:t xml:space="preserve">в части </w:t>
      </w:r>
      <w:r w:rsidR="007A6481" w:rsidRPr="00C1121A">
        <w:rPr>
          <w:rFonts w:ascii="Times New Roman" w:hAnsi="Times New Roman"/>
          <w:color w:val="000000" w:themeColor="text1"/>
          <w:sz w:val="28"/>
          <w:szCs w:val="28"/>
        </w:rPr>
        <w:t>установлени</w:t>
      </w:r>
      <w:r w:rsidR="005745A7" w:rsidRPr="00C1121A">
        <w:rPr>
          <w:rFonts w:ascii="Times New Roman" w:hAnsi="Times New Roman"/>
          <w:color w:val="000000" w:themeColor="text1"/>
          <w:sz w:val="28"/>
          <w:szCs w:val="28"/>
        </w:rPr>
        <w:t>я</w:t>
      </w:r>
      <w:r w:rsidR="007A6481" w:rsidRPr="00C1121A">
        <w:rPr>
          <w:rFonts w:ascii="Times New Roman" w:hAnsi="Times New Roman"/>
          <w:color w:val="000000" w:themeColor="text1"/>
          <w:sz w:val="28"/>
          <w:szCs w:val="28"/>
        </w:rPr>
        <w:t xml:space="preserve"> размера базовой части пенсии</w:t>
      </w:r>
      <w:r w:rsidR="005745A7" w:rsidRPr="00C1121A">
        <w:rPr>
          <w:rFonts w:ascii="Times New Roman" w:hAnsi="Times New Roman"/>
          <w:color w:val="000000" w:themeColor="text1"/>
          <w:sz w:val="28"/>
          <w:szCs w:val="28"/>
        </w:rPr>
        <w:t xml:space="preserve"> Правительством Кыргызской Республики</w:t>
      </w:r>
      <w:r w:rsidR="002B5460" w:rsidRPr="00C1121A">
        <w:rPr>
          <w:rFonts w:ascii="Times New Roman" w:hAnsi="Times New Roman"/>
          <w:color w:val="000000" w:themeColor="text1"/>
          <w:sz w:val="28"/>
          <w:szCs w:val="28"/>
        </w:rPr>
        <w:t>, его индексации</w:t>
      </w:r>
      <w:r w:rsidR="007A0327" w:rsidRPr="00C1121A">
        <w:rPr>
          <w:rFonts w:ascii="Times New Roman" w:hAnsi="Times New Roman"/>
          <w:color w:val="000000" w:themeColor="text1"/>
          <w:sz w:val="28"/>
          <w:szCs w:val="28"/>
        </w:rPr>
        <w:t xml:space="preserve"> и поддержания </w:t>
      </w:r>
      <w:r w:rsidR="00F31C7D" w:rsidRPr="00C1121A">
        <w:rPr>
          <w:rFonts w:ascii="Times New Roman" w:hAnsi="Times New Roman"/>
          <w:color w:val="000000" w:themeColor="text1"/>
          <w:sz w:val="28"/>
          <w:szCs w:val="28"/>
        </w:rPr>
        <w:t xml:space="preserve">ее </w:t>
      </w:r>
      <w:r w:rsidR="007A0327" w:rsidRPr="00C1121A">
        <w:rPr>
          <w:rFonts w:ascii="Times New Roman" w:hAnsi="Times New Roman"/>
          <w:color w:val="000000" w:themeColor="text1"/>
          <w:sz w:val="28"/>
          <w:szCs w:val="28"/>
        </w:rPr>
        <w:t>на уровне не ниже 12 процентов средней заработной платы (фактически сложившейся в республике за предыдущий год).</w:t>
      </w:r>
    </w:p>
    <w:p w:rsidR="00DE35C4" w:rsidRPr="00C1121A" w:rsidRDefault="00DE35C4" w:rsidP="00DE35C4">
      <w:pPr>
        <w:pStyle w:val="a6"/>
        <w:widowControl w:val="0"/>
        <w:numPr>
          <w:ilvl w:val="0"/>
          <w:numId w:val="1"/>
        </w:numPr>
        <w:autoSpaceDE w:val="0"/>
        <w:autoSpaceDN w:val="0"/>
        <w:adjustRightInd w:val="0"/>
        <w:spacing w:after="0" w:line="240" w:lineRule="auto"/>
        <w:contextualSpacing w:val="0"/>
        <w:jc w:val="both"/>
        <w:rPr>
          <w:rFonts w:ascii="Times New Roman" w:hAnsi="Times New Roman" w:cs="Times New Roman"/>
          <w:b/>
          <w:sz w:val="28"/>
          <w:szCs w:val="28"/>
        </w:rPr>
      </w:pPr>
      <w:r w:rsidRPr="00C1121A">
        <w:rPr>
          <w:rFonts w:ascii="Times New Roman" w:hAnsi="Times New Roman" w:cs="Times New Roman"/>
          <w:b/>
          <w:sz w:val="28"/>
          <w:szCs w:val="28"/>
        </w:rPr>
        <w:t>Описательная часть.</w:t>
      </w:r>
    </w:p>
    <w:p w:rsidR="00B06E6C" w:rsidRPr="00C1121A" w:rsidRDefault="00DE35C4" w:rsidP="00225DAD">
      <w:pPr>
        <w:pStyle w:val="tkTekst"/>
        <w:spacing w:after="0" w:line="240" w:lineRule="auto"/>
        <w:ind w:firstLine="709"/>
        <w:rPr>
          <w:rFonts w:ascii="Times New Roman" w:eastAsia="Times New Roman" w:hAnsi="Times New Roman" w:cs="Times New Roman"/>
          <w:sz w:val="28"/>
          <w:szCs w:val="28"/>
        </w:rPr>
      </w:pPr>
      <w:r w:rsidRPr="00C1121A">
        <w:rPr>
          <w:rFonts w:ascii="Times New Roman" w:eastAsia="Times New Roman" w:hAnsi="Times New Roman" w:cs="Times New Roman"/>
          <w:sz w:val="28"/>
          <w:szCs w:val="28"/>
        </w:rPr>
        <w:t xml:space="preserve">В соответствии с Законом Кыргызской Республики </w:t>
      </w:r>
      <w:r w:rsidR="00651F96" w:rsidRPr="00C1121A">
        <w:rPr>
          <w:rFonts w:ascii="Times New Roman" w:eastAsia="Times New Roman" w:hAnsi="Times New Roman" w:cs="Times New Roman"/>
          <w:sz w:val="28"/>
          <w:szCs w:val="28"/>
        </w:rPr>
        <w:t xml:space="preserve">                                  </w:t>
      </w:r>
      <w:proofErr w:type="gramStart"/>
      <w:r w:rsidR="00651F96" w:rsidRPr="00C1121A">
        <w:rPr>
          <w:rFonts w:ascii="Times New Roman" w:eastAsia="Times New Roman" w:hAnsi="Times New Roman" w:cs="Times New Roman"/>
          <w:sz w:val="28"/>
          <w:szCs w:val="28"/>
        </w:rPr>
        <w:t xml:space="preserve">   «</w:t>
      </w:r>
      <w:proofErr w:type="gramEnd"/>
      <w:r w:rsidRPr="00C1121A">
        <w:rPr>
          <w:rFonts w:ascii="Times New Roman" w:eastAsia="Times New Roman" w:hAnsi="Times New Roman" w:cs="Times New Roman"/>
          <w:sz w:val="28"/>
          <w:szCs w:val="28"/>
        </w:rPr>
        <w:t>О государственном пенсионном социальном страховании</w:t>
      </w:r>
      <w:r w:rsidR="00651F96" w:rsidRPr="00C1121A">
        <w:rPr>
          <w:rFonts w:ascii="Times New Roman" w:eastAsia="Times New Roman" w:hAnsi="Times New Roman" w:cs="Times New Roman"/>
          <w:sz w:val="28"/>
          <w:szCs w:val="28"/>
        </w:rPr>
        <w:t>» б</w:t>
      </w:r>
      <w:r w:rsidR="00651F96" w:rsidRPr="00C1121A">
        <w:rPr>
          <w:rFonts w:ascii="Times New Roman" w:hAnsi="Times New Roman" w:cs="Times New Roman"/>
          <w:bCs/>
          <w:sz w:val="28"/>
          <w:szCs w:val="28"/>
        </w:rPr>
        <w:t>азовая часть пенсии</w:t>
      </w:r>
      <w:r w:rsidR="00651F96" w:rsidRPr="00C1121A">
        <w:rPr>
          <w:rFonts w:ascii="Times New Roman" w:hAnsi="Times New Roman" w:cs="Times New Roman"/>
          <w:sz w:val="28"/>
          <w:szCs w:val="28"/>
        </w:rPr>
        <w:t xml:space="preserve"> - гарантированная государством часть пенсии лицам, имеющим установленный данным Законом страховой стаж (</w:t>
      </w:r>
      <w:r w:rsidR="00F117CC">
        <w:rPr>
          <w:rFonts w:ascii="Times New Roman" w:hAnsi="Times New Roman" w:cs="Times New Roman"/>
          <w:sz w:val="28"/>
          <w:szCs w:val="28"/>
          <w:lang w:val="ky-KG"/>
        </w:rPr>
        <w:t xml:space="preserve">для </w:t>
      </w:r>
      <w:r w:rsidR="00651F96" w:rsidRPr="00C1121A">
        <w:rPr>
          <w:rFonts w:ascii="Times New Roman" w:hAnsi="Times New Roman" w:cs="Times New Roman"/>
          <w:sz w:val="28"/>
          <w:szCs w:val="28"/>
        </w:rPr>
        <w:t xml:space="preserve">мужчин – 25 лет, </w:t>
      </w:r>
      <w:r w:rsidR="00F117CC">
        <w:rPr>
          <w:rFonts w:ascii="Times New Roman" w:hAnsi="Times New Roman" w:cs="Times New Roman"/>
          <w:sz w:val="28"/>
          <w:szCs w:val="28"/>
          <w:lang w:val="ky-KG"/>
        </w:rPr>
        <w:t xml:space="preserve">для </w:t>
      </w:r>
      <w:r w:rsidR="00651F96" w:rsidRPr="00C1121A">
        <w:rPr>
          <w:rFonts w:ascii="Times New Roman" w:hAnsi="Times New Roman" w:cs="Times New Roman"/>
          <w:sz w:val="28"/>
          <w:szCs w:val="28"/>
        </w:rPr>
        <w:t>женщин – 20 лет) и отвечающим другим предусмотренным настоящим Законом условиям. Размер базовой части пенсии устанавливается Правительством Кыргызской Республики. Базовая часть пенсии назначается и выплачивается лицам, страховая часть пенсии которых на дату назначения пенсии не превышает величины трех прожиточных минимумов пенсионера (фактически сложившейся за предыдущий год).</w:t>
      </w:r>
      <w:r w:rsidR="002E29BB" w:rsidRPr="00C1121A">
        <w:rPr>
          <w:rFonts w:ascii="Times New Roman" w:eastAsia="Times New Roman" w:hAnsi="Times New Roman" w:cs="Times New Roman"/>
          <w:sz w:val="28"/>
          <w:szCs w:val="28"/>
        </w:rPr>
        <w:t xml:space="preserve"> </w:t>
      </w:r>
    </w:p>
    <w:p w:rsidR="00696B01" w:rsidRPr="00C1121A" w:rsidRDefault="002E29BB" w:rsidP="00225DAD">
      <w:pPr>
        <w:pStyle w:val="tkTekst"/>
        <w:spacing w:after="0" w:line="240" w:lineRule="auto"/>
        <w:ind w:firstLine="709"/>
        <w:rPr>
          <w:rFonts w:ascii="Times New Roman" w:eastAsia="Times New Roman" w:hAnsi="Times New Roman" w:cs="Times New Roman"/>
          <w:sz w:val="28"/>
          <w:szCs w:val="28"/>
        </w:rPr>
      </w:pPr>
      <w:r w:rsidRPr="00C1121A">
        <w:rPr>
          <w:rFonts w:ascii="Times New Roman" w:eastAsia="Times New Roman" w:hAnsi="Times New Roman" w:cs="Times New Roman"/>
          <w:sz w:val="28"/>
          <w:szCs w:val="28"/>
        </w:rPr>
        <w:t xml:space="preserve">Лицам, не имеющим необходимого для назначения пенсии по возрасту страхового стажа, базовая часть пенсии исчисляется пропорционально имеющемуся стажу. </w:t>
      </w:r>
    </w:p>
    <w:p w:rsidR="00A86755" w:rsidRPr="00C1121A" w:rsidRDefault="00A86755" w:rsidP="002B5460">
      <w:pPr>
        <w:pStyle w:val="tkTekst"/>
        <w:spacing w:after="0" w:line="240" w:lineRule="auto"/>
        <w:ind w:firstLine="709"/>
        <w:rPr>
          <w:rFonts w:ascii="Times New Roman" w:eastAsia="Times New Roman" w:hAnsi="Times New Roman" w:cs="Times New Roman"/>
          <w:sz w:val="28"/>
          <w:szCs w:val="28"/>
        </w:rPr>
      </w:pPr>
      <w:r w:rsidRPr="00C1121A">
        <w:rPr>
          <w:rFonts w:ascii="Times New Roman" w:hAnsi="Times New Roman" w:cs="Times New Roman"/>
          <w:sz w:val="28"/>
          <w:szCs w:val="28"/>
        </w:rPr>
        <w:t>В целях обеспечения защиты интересов пенсионеров проводится индексация базовой и страховых частей пенсии. Условием для проведения индексации базовой части пенсии является увеличение величины средней заработной платы по республике за предыдущий календарный год, предшествующий индексации. Базовая часть пенсии индексируется, если общий размер пенсии ниже величины прожиточного минимума пенсионера (фактически сложившейся за предыдущий календарный год).</w:t>
      </w:r>
    </w:p>
    <w:p w:rsidR="00A86755" w:rsidRPr="00A86755" w:rsidRDefault="00A86755" w:rsidP="00D924CA">
      <w:pPr>
        <w:spacing w:after="0" w:line="240" w:lineRule="auto"/>
        <w:ind w:firstLine="567"/>
        <w:jc w:val="both"/>
        <w:rPr>
          <w:rFonts w:ascii="Times New Roman" w:eastAsia="Times New Roman" w:hAnsi="Times New Roman" w:cs="Times New Roman"/>
          <w:sz w:val="28"/>
          <w:szCs w:val="28"/>
        </w:rPr>
      </w:pPr>
      <w:r w:rsidRPr="00A86755">
        <w:rPr>
          <w:rFonts w:ascii="Times New Roman" w:eastAsia="Times New Roman" w:hAnsi="Times New Roman" w:cs="Times New Roman"/>
          <w:sz w:val="28"/>
          <w:szCs w:val="28"/>
        </w:rPr>
        <w:t>Базовая часть пенсии является основным инструментом социальной защиты пенсионеров.</w:t>
      </w:r>
    </w:p>
    <w:p w:rsidR="00A86755" w:rsidRPr="00A86755" w:rsidRDefault="00A86755" w:rsidP="002B5460">
      <w:pPr>
        <w:spacing w:after="0" w:line="240" w:lineRule="auto"/>
        <w:ind w:firstLine="567"/>
        <w:jc w:val="both"/>
        <w:rPr>
          <w:rFonts w:ascii="Times New Roman" w:eastAsia="Times New Roman" w:hAnsi="Times New Roman" w:cs="Times New Roman"/>
          <w:sz w:val="28"/>
          <w:szCs w:val="28"/>
        </w:rPr>
      </w:pPr>
      <w:r w:rsidRPr="00A86755">
        <w:rPr>
          <w:rFonts w:ascii="Times New Roman" w:eastAsia="Times New Roman" w:hAnsi="Times New Roman" w:cs="Times New Roman"/>
          <w:sz w:val="28"/>
          <w:szCs w:val="28"/>
        </w:rPr>
        <w:t>Базовая часть пенсии поддерживается на уровне не ниже 12 процентов средней заработной платы (фактически сложившейся в республике за предыдущий год).</w:t>
      </w:r>
    </w:p>
    <w:p w:rsidR="00A86755" w:rsidRPr="00C1121A" w:rsidRDefault="00A86755" w:rsidP="00A86755">
      <w:pPr>
        <w:pStyle w:val="tkTekst"/>
        <w:spacing w:after="0" w:line="240" w:lineRule="auto"/>
        <w:rPr>
          <w:rFonts w:ascii="Times New Roman" w:eastAsia="Times New Roman" w:hAnsi="Times New Roman" w:cs="Times New Roman"/>
          <w:sz w:val="28"/>
          <w:szCs w:val="28"/>
        </w:rPr>
      </w:pPr>
      <w:r w:rsidRPr="00C1121A">
        <w:rPr>
          <w:rFonts w:ascii="Times New Roman" w:eastAsia="Times New Roman" w:hAnsi="Times New Roman" w:cs="Times New Roman"/>
          <w:sz w:val="28"/>
          <w:szCs w:val="28"/>
        </w:rPr>
        <w:t xml:space="preserve">В рамках проекта постановления </w:t>
      </w:r>
      <w:r w:rsidR="00C1121A" w:rsidRPr="00C1121A">
        <w:rPr>
          <w:rFonts w:ascii="Times New Roman" w:eastAsia="Times New Roman" w:hAnsi="Times New Roman" w:cs="Times New Roman"/>
          <w:sz w:val="28"/>
          <w:szCs w:val="28"/>
        </w:rPr>
        <w:t>предлагается</w:t>
      </w:r>
      <w:r w:rsidRPr="00C1121A">
        <w:rPr>
          <w:rFonts w:ascii="Times New Roman" w:eastAsia="Times New Roman" w:hAnsi="Times New Roman" w:cs="Times New Roman"/>
          <w:sz w:val="28"/>
          <w:szCs w:val="28"/>
        </w:rPr>
        <w:t xml:space="preserve"> установить базовую часть пенсии с 1 октября 2021 года в размере 2</w:t>
      </w:r>
      <w:r w:rsidR="005269AD">
        <w:rPr>
          <w:rFonts w:ascii="Times New Roman" w:eastAsia="Times New Roman" w:hAnsi="Times New Roman" w:cs="Times New Roman"/>
          <w:sz w:val="28"/>
          <w:szCs w:val="28"/>
          <w:lang w:val="ky-KG"/>
        </w:rPr>
        <w:t>5</w:t>
      </w:r>
      <w:r w:rsidRPr="00C1121A">
        <w:rPr>
          <w:rFonts w:ascii="Times New Roman" w:eastAsia="Times New Roman" w:hAnsi="Times New Roman" w:cs="Times New Roman"/>
          <w:sz w:val="28"/>
          <w:szCs w:val="28"/>
        </w:rPr>
        <w:t>00 сом</w:t>
      </w:r>
      <w:r w:rsidR="00F117CC">
        <w:rPr>
          <w:rFonts w:ascii="Times New Roman" w:eastAsia="Times New Roman" w:hAnsi="Times New Roman" w:cs="Times New Roman"/>
          <w:sz w:val="28"/>
          <w:szCs w:val="28"/>
          <w:lang w:val="ky-KG"/>
        </w:rPr>
        <w:t>ов</w:t>
      </w:r>
      <w:r w:rsidRPr="00C1121A">
        <w:rPr>
          <w:rFonts w:ascii="Times New Roman" w:eastAsia="Times New Roman" w:hAnsi="Times New Roman" w:cs="Times New Roman"/>
          <w:sz w:val="28"/>
          <w:szCs w:val="28"/>
        </w:rPr>
        <w:t xml:space="preserve">, данная сумма </w:t>
      </w:r>
      <w:r w:rsidRPr="00C1121A">
        <w:rPr>
          <w:rFonts w:ascii="Times New Roman" w:eastAsia="Times New Roman" w:hAnsi="Times New Roman" w:cs="Times New Roman"/>
          <w:sz w:val="28"/>
          <w:szCs w:val="28"/>
        </w:rPr>
        <w:lastRenderedPageBreak/>
        <w:t xml:space="preserve">определена после округления суммы равной 12% </w:t>
      </w:r>
      <w:r w:rsidR="00C1121A" w:rsidRPr="00C1121A">
        <w:rPr>
          <w:rFonts w:ascii="Times New Roman" w:eastAsia="Times New Roman" w:hAnsi="Times New Roman" w:cs="Times New Roman"/>
          <w:sz w:val="28"/>
          <w:szCs w:val="28"/>
        </w:rPr>
        <w:t>среднемесячной</w:t>
      </w:r>
      <w:r w:rsidRPr="00C1121A">
        <w:rPr>
          <w:rFonts w:ascii="Times New Roman" w:eastAsia="Times New Roman" w:hAnsi="Times New Roman" w:cs="Times New Roman"/>
          <w:sz w:val="28"/>
          <w:szCs w:val="28"/>
        </w:rPr>
        <w:t xml:space="preserve"> заработной плате по республике которая составила в 2020 году 18940 сом</w:t>
      </w:r>
      <w:r w:rsidR="00F117CC">
        <w:rPr>
          <w:rFonts w:ascii="Times New Roman" w:eastAsia="Times New Roman" w:hAnsi="Times New Roman" w:cs="Times New Roman"/>
          <w:sz w:val="28"/>
          <w:szCs w:val="28"/>
          <w:lang w:val="ky-KG"/>
        </w:rPr>
        <w:t>ов</w:t>
      </w:r>
      <w:r w:rsidRPr="00C1121A">
        <w:rPr>
          <w:rFonts w:ascii="Times New Roman" w:eastAsia="Times New Roman" w:hAnsi="Times New Roman" w:cs="Times New Roman"/>
          <w:sz w:val="28"/>
          <w:szCs w:val="28"/>
        </w:rPr>
        <w:t xml:space="preserve"> согласно данным </w:t>
      </w:r>
      <w:r w:rsidRPr="00C1121A">
        <w:rPr>
          <w:rFonts w:ascii="Times New Roman" w:hAnsi="Times New Roman" w:cs="Times New Roman"/>
          <w:sz w:val="28"/>
          <w:szCs w:val="28"/>
        </w:rPr>
        <w:t>Национального статистического комитета Кыргызской Республики</w:t>
      </w:r>
      <w:r w:rsidRPr="00C1121A">
        <w:rPr>
          <w:rFonts w:ascii="Times New Roman" w:eastAsia="Times New Roman" w:hAnsi="Times New Roman" w:cs="Times New Roman"/>
          <w:sz w:val="28"/>
          <w:szCs w:val="28"/>
        </w:rPr>
        <w:t>.</w:t>
      </w:r>
    </w:p>
    <w:p w:rsidR="00EA4870" w:rsidRPr="00C1121A" w:rsidRDefault="00EA4870" w:rsidP="00A86755">
      <w:pPr>
        <w:pStyle w:val="tkTekst"/>
        <w:spacing w:after="0" w:line="240" w:lineRule="auto"/>
        <w:ind w:firstLine="709"/>
        <w:rPr>
          <w:rFonts w:ascii="Times New Roman" w:hAnsi="Times New Roman" w:cs="Times New Roman"/>
          <w:sz w:val="28"/>
          <w:szCs w:val="28"/>
        </w:rPr>
      </w:pPr>
      <w:r w:rsidRPr="00C1121A">
        <w:rPr>
          <w:rFonts w:ascii="Times New Roman" w:hAnsi="Times New Roman" w:cs="Times New Roman"/>
          <w:sz w:val="28"/>
          <w:szCs w:val="28"/>
        </w:rPr>
        <w:t>При этом увеличение базовой части пенсии с 1780 сом</w:t>
      </w:r>
      <w:r w:rsidR="00F117CC">
        <w:rPr>
          <w:rFonts w:ascii="Times New Roman" w:hAnsi="Times New Roman" w:cs="Times New Roman"/>
          <w:sz w:val="28"/>
          <w:szCs w:val="28"/>
          <w:lang w:val="ky-KG"/>
        </w:rPr>
        <w:t>ов</w:t>
      </w:r>
      <w:r w:rsidRPr="00C1121A">
        <w:rPr>
          <w:rFonts w:ascii="Times New Roman" w:hAnsi="Times New Roman" w:cs="Times New Roman"/>
          <w:sz w:val="28"/>
          <w:szCs w:val="28"/>
        </w:rPr>
        <w:t xml:space="preserve"> до </w:t>
      </w:r>
      <w:r w:rsidR="00F117CC">
        <w:rPr>
          <w:rFonts w:ascii="Times New Roman" w:hAnsi="Times New Roman" w:cs="Times New Roman"/>
          <w:sz w:val="28"/>
          <w:szCs w:val="28"/>
          <w:lang w:val="ky-KG"/>
        </w:rPr>
        <w:t xml:space="preserve">                      </w:t>
      </w:r>
      <w:r w:rsidRPr="00C1121A">
        <w:rPr>
          <w:rFonts w:ascii="Times New Roman" w:hAnsi="Times New Roman" w:cs="Times New Roman"/>
          <w:sz w:val="28"/>
          <w:szCs w:val="28"/>
        </w:rPr>
        <w:t>2</w:t>
      </w:r>
      <w:r w:rsidR="005269AD">
        <w:rPr>
          <w:rFonts w:ascii="Times New Roman" w:hAnsi="Times New Roman" w:cs="Times New Roman"/>
          <w:sz w:val="28"/>
          <w:szCs w:val="28"/>
          <w:lang w:val="ky-KG"/>
        </w:rPr>
        <w:t>5</w:t>
      </w:r>
      <w:r w:rsidRPr="00C1121A">
        <w:rPr>
          <w:rFonts w:ascii="Times New Roman" w:hAnsi="Times New Roman" w:cs="Times New Roman"/>
          <w:sz w:val="28"/>
          <w:szCs w:val="28"/>
        </w:rPr>
        <w:t>00 сом</w:t>
      </w:r>
      <w:r w:rsidR="00F117CC">
        <w:rPr>
          <w:rFonts w:ascii="Times New Roman" w:hAnsi="Times New Roman" w:cs="Times New Roman"/>
          <w:sz w:val="28"/>
          <w:szCs w:val="28"/>
          <w:lang w:val="ky-KG"/>
        </w:rPr>
        <w:t>ов</w:t>
      </w:r>
      <w:r w:rsidRPr="00C1121A">
        <w:rPr>
          <w:rFonts w:ascii="Times New Roman" w:hAnsi="Times New Roman" w:cs="Times New Roman"/>
          <w:sz w:val="28"/>
          <w:szCs w:val="28"/>
        </w:rPr>
        <w:t xml:space="preserve">, на </w:t>
      </w:r>
      <w:r w:rsidR="005269AD">
        <w:rPr>
          <w:rFonts w:ascii="Times New Roman" w:hAnsi="Times New Roman" w:cs="Times New Roman"/>
          <w:sz w:val="28"/>
          <w:szCs w:val="28"/>
          <w:lang w:val="ky-KG"/>
        </w:rPr>
        <w:t>7</w:t>
      </w:r>
      <w:r w:rsidRPr="00C1121A">
        <w:rPr>
          <w:rFonts w:ascii="Times New Roman" w:hAnsi="Times New Roman" w:cs="Times New Roman"/>
          <w:sz w:val="28"/>
          <w:szCs w:val="28"/>
        </w:rPr>
        <w:t>20 сом</w:t>
      </w:r>
      <w:r w:rsidR="00F117CC">
        <w:rPr>
          <w:rFonts w:ascii="Times New Roman" w:hAnsi="Times New Roman" w:cs="Times New Roman"/>
          <w:sz w:val="28"/>
          <w:szCs w:val="28"/>
          <w:lang w:val="ky-KG"/>
        </w:rPr>
        <w:t>ов</w:t>
      </w:r>
      <w:r w:rsidRPr="00C1121A">
        <w:rPr>
          <w:rFonts w:ascii="Times New Roman" w:hAnsi="Times New Roman" w:cs="Times New Roman"/>
          <w:sz w:val="28"/>
          <w:szCs w:val="28"/>
        </w:rPr>
        <w:t xml:space="preserve"> включает в себя индексацию базовой части пенсии согласно нормам статьи 7 Закона К</w:t>
      </w:r>
      <w:r w:rsidR="00B57140">
        <w:rPr>
          <w:rFonts w:ascii="Times New Roman" w:hAnsi="Times New Roman" w:cs="Times New Roman"/>
          <w:sz w:val="28"/>
          <w:szCs w:val="28"/>
        </w:rPr>
        <w:t xml:space="preserve">ыргызской </w:t>
      </w:r>
      <w:r w:rsidRPr="00C1121A">
        <w:rPr>
          <w:rFonts w:ascii="Times New Roman" w:hAnsi="Times New Roman" w:cs="Times New Roman"/>
          <w:sz w:val="28"/>
          <w:szCs w:val="28"/>
        </w:rPr>
        <w:t>Р</w:t>
      </w:r>
      <w:r w:rsidR="00B57140">
        <w:rPr>
          <w:rFonts w:ascii="Times New Roman" w:hAnsi="Times New Roman" w:cs="Times New Roman"/>
          <w:sz w:val="28"/>
          <w:szCs w:val="28"/>
        </w:rPr>
        <w:t>еспублики</w:t>
      </w:r>
      <w:r w:rsidRPr="00C1121A">
        <w:rPr>
          <w:rFonts w:ascii="Times New Roman" w:hAnsi="Times New Roman" w:cs="Times New Roman"/>
          <w:sz w:val="28"/>
          <w:szCs w:val="28"/>
        </w:rPr>
        <w:t xml:space="preserve"> «О государственном пенсионном социальном страховании».</w:t>
      </w:r>
    </w:p>
    <w:p w:rsidR="00C1121A" w:rsidRPr="00C1121A" w:rsidRDefault="00A12651" w:rsidP="00C1121A">
      <w:pPr>
        <w:pStyle w:val="tkTekst"/>
        <w:spacing w:after="0" w:line="240" w:lineRule="auto"/>
        <w:ind w:firstLine="709"/>
        <w:rPr>
          <w:rFonts w:ascii="Times New Roman" w:hAnsi="Times New Roman" w:cs="Times New Roman"/>
          <w:sz w:val="28"/>
          <w:szCs w:val="28"/>
        </w:rPr>
      </w:pPr>
      <w:r>
        <w:rPr>
          <w:rFonts w:ascii="Times New Roman" w:hAnsi="Times New Roman" w:cs="Times New Roman"/>
          <w:sz w:val="28"/>
          <w:szCs w:val="28"/>
          <w:lang w:val="ky-KG"/>
        </w:rPr>
        <w:t>Так,  в</w:t>
      </w:r>
      <w:r w:rsidR="00C1121A" w:rsidRPr="00C1121A">
        <w:rPr>
          <w:rFonts w:ascii="Times New Roman" w:hAnsi="Times New Roman" w:cs="Times New Roman"/>
          <w:sz w:val="28"/>
          <w:szCs w:val="28"/>
        </w:rPr>
        <w:t xml:space="preserve"> 2021 году базовая часть пенсии подлежала индексации на рост средней заработной платы за </w:t>
      </w:r>
      <w:r w:rsidR="00C1121A" w:rsidRPr="00027918">
        <w:rPr>
          <w:rFonts w:ascii="Times New Roman" w:hAnsi="Times New Roman" w:cs="Times New Roman"/>
          <w:sz w:val="28"/>
          <w:szCs w:val="28"/>
        </w:rPr>
        <w:t>2020 год которая</w:t>
      </w:r>
      <w:r w:rsidR="00C1121A" w:rsidRPr="00254C2D">
        <w:rPr>
          <w:rFonts w:ascii="Times New Roman" w:hAnsi="Times New Roman" w:cs="Times New Roman"/>
          <w:sz w:val="28"/>
          <w:szCs w:val="28"/>
        </w:rPr>
        <w:t xml:space="preserve"> </w:t>
      </w:r>
      <w:r w:rsidR="00C1121A" w:rsidRPr="00C1121A">
        <w:rPr>
          <w:rFonts w:ascii="Times New Roman" w:hAnsi="Times New Roman" w:cs="Times New Roman"/>
          <w:sz w:val="28"/>
          <w:szCs w:val="28"/>
        </w:rPr>
        <w:t xml:space="preserve">составила </w:t>
      </w:r>
      <w:r w:rsidR="00C1121A" w:rsidRPr="00027918">
        <w:rPr>
          <w:rFonts w:ascii="Times New Roman" w:hAnsi="Times New Roman" w:cs="Times New Roman"/>
          <w:sz w:val="28"/>
          <w:szCs w:val="28"/>
        </w:rPr>
        <w:t>18 940</w:t>
      </w:r>
      <w:r w:rsidR="00C1121A" w:rsidRPr="00C1121A">
        <w:rPr>
          <w:rFonts w:ascii="Times New Roman" w:hAnsi="Times New Roman" w:cs="Times New Roman"/>
          <w:sz w:val="28"/>
          <w:szCs w:val="28"/>
        </w:rPr>
        <w:t xml:space="preserve"> сомов к средней заработной плате </w:t>
      </w:r>
      <w:r w:rsidR="00C1121A" w:rsidRPr="00027918">
        <w:rPr>
          <w:rFonts w:ascii="Times New Roman" w:hAnsi="Times New Roman" w:cs="Times New Roman"/>
          <w:sz w:val="28"/>
          <w:szCs w:val="28"/>
        </w:rPr>
        <w:t>за 2019</w:t>
      </w:r>
      <w:r w:rsidR="00C1121A" w:rsidRPr="00C1121A">
        <w:rPr>
          <w:rFonts w:ascii="Times New Roman" w:hAnsi="Times New Roman" w:cs="Times New Roman"/>
          <w:sz w:val="28"/>
          <w:szCs w:val="28"/>
        </w:rPr>
        <w:t xml:space="preserve"> год в сумме 17232 сом</w:t>
      </w:r>
      <w:r w:rsidR="00F117CC">
        <w:rPr>
          <w:rFonts w:ascii="Times New Roman" w:hAnsi="Times New Roman" w:cs="Times New Roman"/>
          <w:sz w:val="28"/>
          <w:szCs w:val="28"/>
          <w:lang w:val="ky-KG"/>
        </w:rPr>
        <w:t>а</w:t>
      </w:r>
      <w:bookmarkStart w:id="0" w:name="_GoBack"/>
      <w:bookmarkEnd w:id="0"/>
      <w:r w:rsidR="00C1121A" w:rsidRPr="00C1121A">
        <w:rPr>
          <w:rFonts w:ascii="Times New Roman" w:hAnsi="Times New Roman" w:cs="Times New Roman"/>
          <w:sz w:val="28"/>
          <w:szCs w:val="28"/>
        </w:rPr>
        <w:t xml:space="preserve">, т.е. на </w:t>
      </w:r>
      <w:r w:rsidR="00894F13">
        <w:rPr>
          <w:rFonts w:ascii="Times New Roman" w:hAnsi="Times New Roman" w:cs="Times New Roman"/>
          <w:sz w:val="28"/>
          <w:szCs w:val="28"/>
          <w:lang w:val="ky-KG"/>
        </w:rPr>
        <w:t>1</w:t>
      </w:r>
      <w:r w:rsidR="00C1121A" w:rsidRPr="00027918">
        <w:rPr>
          <w:rFonts w:ascii="Times New Roman" w:hAnsi="Times New Roman" w:cs="Times New Roman"/>
          <w:sz w:val="28"/>
          <w:szCs w:val="28"/>
        </w:rPr>
        <w:t>10%</w:t>
      </w:r>
      <w:r>
        <w:rPr>
          <w:rFonts w:ascii="Times New Roman" w:hAnsi="Times New Roman" w:cs="Times New Roman"/>
          <w:sz w:val="28"/>
          <w:szCs w:val="28"/>
          <w:lang w:val="ky-KG"/>
        </w:rPr>
        <w:t xml:space="preserve"> (или в среднем от 100 до 198 сомов)</w:t>
      </w:r>
      <w:r w:rsidR="00C1121A" w:rsidRPr="00027918">
        <w:rPr>
          <w:rFonts w:ascii="Times New Roman" w:hAnsi="Times New Roman" w:cs="Times New Roman"/>
          <w:sz w:val="28"/>
          <w:szCs w:val="28"/>
        </w:rPr>
        <w:t>.</w:t>
      </w:r>
      <w:r w:rsidR="00C1121A" w:rsidRPr="00C1121A">
        <w:rPr>
          <w:rFonts w:ascii="Times New Roman" w:hAnsi="Times New Roman" w:cs="Times New Roman"/>
          <w:sz w:val="28"/>
          <w:szCs w:val="28"/>
        </w:rPr>
        <w:t xml:space="preserve">  При этом, </w:t>
      </w:r>
      <w:r>
        <w:rPr>
          <w:rFonts w:ascii="Times New Roman" w:hAnsi="Times New Roman" w:cs="Times New Roman"/>
          <w:sz w:val="28"/>
          <w:szCs w:val="28"/>
          <w:lang w:val="ky-KG"/>
        </w:rPr>
        <w:t xml:space="preserve">установление </w:t>
      </w:r>
      <w:r w:rsidR="00C1121A" w:rsidRPr="00C1121A">
        <w:rPr>
          <w:rFonts w:ascii="Times New Roman" w:hAnsi="Times New Roman" w:cs="Times New Roman"/>
          <w:sz w:val="28"/>
          <w:szCs w:val="28"/>
        </w:rPr>
        <w:t>базов</w:t>
      </w:r>
      <w:r>
        <w:rPr>
          <w:rFonts w:ascii="Times New Roman" w:hAnsi="Times New Roman" w:cs="Times New Roman"/>
          <w:sz w:val="28"/>
          <w:szCs w:val="28"/>
          <w:lang w:val="ky-KG"/>
        </w:rPr>
        <w:t>ой</w:t>
      </w:r>
      <w:r w:rsidR="00C1121A" w:rsidRPr="00C1121A">
        <w:rPr>
          <w:rFonts w:ascii="Times New Roman" w:hAnsi="Times New Roman" w:cs="Times New Roman"/>
          <w:sz w:val="28"/>
          <w:szCs w:val="28"/>
        </w:rPr>
        <w:t xml:space="preserve"> част</w:t>
      </w:r>
      <w:r>
        <w:rPr>
          <w:rFonts w:ascii="Times New Roman" w:hAnsi="Times New Roman" w:cs="Times New Roman"/>
          <w:sz w:val="28"/>
          <w:szCs w:val="28"/>
          <w:lang w:val="ky-KG"/>
        </w:rPr>
        <w:t>и</w:t>
      </w:r>
      <w:r w:rsidR="00C1121A" w:rsidRPr="00C1121A">
        <w:rPr>
          <w:rFonts w:ascii="Times New Roman" w:hAnsi="Times New Roman" w:cs="Times New Roman"/>
          <w:sz w:val="28"/>
          <w:szCs w:val="28"/>
        </w:rPr>
        <w:t xml:space="preserve"> пенсии </w:t>
      </w:r>
      <w:r>
        <w:rPr>
          <w:rFonts w:ascii="Times New Roman" w:hAnsi="Times New Roman" w:cs="Times New Roman"/>
          <w:sz w:val="28"/>
          <w:szCs w:val="28"/>
          <w:lang w:val="ky-KG"/>
        </w:rPr>
        <w:t xml:space="preserve">в номинальном выражении покрывает ее </w:t>
      </w:r>
      <w:r w:rsidR="00C1121A" w:rsidRPr="00C1121A">
        <w:rPr>
          <w:rFonts w:ascii="Times New Roman" w:hAnsi="Times New Roman" w:cs="Times New Roman"/>
          <w:sz w:val="28"/>
          <w:szCs w:val="28"/>
        </w:rPr>
        <w:t>индекс</w:t>
      </w:r>
      <w:r>
        <w:rPr>
          <w:rFonts w:ascii="Times New Roman" w:hAnsi="Times New Roman" w:cs="Times New Roman"/>
          <w:sz w:val="28"/>
          <w:szCs w:val="28"/>
          <w:lang w:val="ky-KG"/>
        </w:rPr>
        <w:t>ацию</w:t>
      </w:r>
      <w:r w:rsidR="00C1121A" w:rsidRPr="00C1121A">
        <w:rPr>
          <w:rFonts w:ascii="Times New Roman" w:hAnsi="Times New Roman" w:cs="Times New Roman"/>
          <w:sz w:val="28"/>
          <w:szCs w:val="28"/>
        </w:rPr>
        <w:t xml:space="preserve">, </w:t>
      </w:r>
      <w:r>
        <w:rPr>
          <w:rFonts w:ascii="Times New Roman" w:hAnsi="Times New Roman" w:cs="Times New Roman"/>
          <w:sz w:val="28"/>
          <w:szCs w:val="28"/>
          <w:lang w:val="ky-KG"/>
        </w:rPr>
        <w:t xml:space="preserve">кроме того оно пересчитается всем ранее назначенным пенсиям (или в среднем от </w:t>
      </w:r>
      <w:r w:rsidR="005045C3">
        <w:rPr>
          <w:rFonts w:ascii="Times New Roman" w:hAnsi="Times New Roman" w:cs="Times New Roman"/>
          <w:sz w:val="28"/>
          <w:szCs w:val="28"/>
          <w:lang w:val="ky-KG"/>
        </w:rPr>
        <w:t xml:space="preserve">                </w:t>
      </w:r>
      <w:r>
        <w:rPr>
          <w:rFonts w:ascii="Times New Roman" w:hAnsi="Times New Roman" w:cs="Times New Roman"/>
          <w:sz w:val="28"/>
          <w:szCs w:val="28"/>
          <w:lang w:val="ky-KG"/>
        </w:rPr>
        <w:t>500 до 720 сомов).</w:t>
      </w:r>
      <w:r w:rsidR="00C1121A" w:rsidRPr="00C1121A">
        <w:rPr>
          <w:rFonts w:ascii="Times New Roman" w:hAnsi="Times New Roman" w:cs="Times New Roman"/>
          <w:sz w:val="28"/>
          <w:szCs w:val="28"/>
        </w:rPr>
        <w:t xml:space="preserve"> </w:t>
      </w:r>
    </w:p>
    <w:p w:rsidR="00803C85" w:rsidRPr="00C1121A" w:rsidRDefault="00803C85" w:rsidP="00803C85">
      <w:pPr>
        <w:spacing w:after="0" w:line="240" w:lineRule="auto"/>
        <w:ind w:firstLine="708"/>
        <w:jc w:val="both"/>
        <w:rPr>
          <w:rFonts w:ascii="Times New Roman" w:eastAsia="Times New Roman" w:hAnsi="Times New Roman" w:cs="Times New Roman"/>
          <w:b/>
          <w:color w:val="000000"/>
          <w:sz w:val="28"/>
          <w:szCs w:val="28"/>
          <w:lang w:eastAsia="ru-RU"/>
        </w:rPr>
      </w:pPr>
      <w:r w:rsidRPr="00C1121A">
        <w:rPr>
          <w:rFonts w:ascii="Times New Roman" w:eastAsia="Times New Roman" w:hAnsi="Times New Roman" w:cs="Times New Roman"/>
          <w:b/>
          <w:color w:val="000000"/>
          <w:sz w:val="28"/>
          <w:szCs w:val="28"/>
          <w:lang w:eastAsia="ru-RU"/>
        </w:rPr>
        <w:t>3. Прогнозы возможных социальных, экономических, правовых, правозащитных, гендерных, экологических, коррупционных последствий.</w:t>
      </w:r>
    </w:p>
    <w:p w:rsidR="00803C85" w:rsidRPr="00C1121A" w:rsidRDefault="00803C85" w:rsidP="00803C85">
      <w:pPr>
        <w:spacing w:after="0" w:line="240" w:lineRule="auto"/>
        <w:ind w:firstLine="708"/>
        <w:jc w:val="both"/>
        <w:rPr>
          <w:rFonts w:ascii="Times New Roman" w:eastAsia="Times New Roman" w:hAnsi="Times New Roman" w:cs="Times New Roman"/>
          <w:color w:val="000000"/>
          <w:sz w:val="28"/>
          <w:szCs w:val="28"/>
          <w:lang w:eastAsia="ru-RU"/>
        </w:rPr>
      </w:pPr>
      <w:r w:rsidRPr="00C1121A">
        <w:rPr>
          <w:rFonts w:ascii="Times New Roman" w:eastAsia="Times New Roman" w:hAnsi="Times New Roman" w:cs="Times New Roman"/>
          <w:color w:val="000000"/>
          <w:sz w:val="28"/>
          <w:szCs w:val="28"/>
          <w:lang w:eastAsia="ru-RU"/>
        </w:rPr>
        <w:t xml:space="preserve">Принятие данного проекта постановления </w:t>
      </w:r>
      <w:r w:rsidR="006D2230">
        <w:rPr>
          <w:rFonts w:ascii="Times New Roman" w:eastAsia="Times New Roman" w:hAnsi="Times New Roman" w:cs="Times New Roman"/>
          <w:color w:val="000000"/>
          <w:sz w:val="28"/>
          <w:szCs w:val="28"/>
          <w:lang w:eastAsia="ru-RU"/>
        </w:rPr>
        <w:t xml:space="preserve">Кабинета Министров </w:t>
      </w:r>
      <w:r w:rsidR="006D2230" w:rsidRPr="00C1121A">
        <w:rPr>
          <w:rFonts w:ascii="Times New Roman" w:eastAsia="Times New Roman" w:hAnsi="Times New Roman" w:cs="Times New Roman"/>
          <w:color w:val="000000"/>
          <w:sz w:val="28"/>
          <w:szCs w:val="28"/>
          <w:lang w:eastAsia="ru-RU"/>
        </w:rPr>
        <w:t>Кыргызской</w:t>
      </w:r>
      <w:r w:rsidRPr="00C1121A">
        <w:rPr>
          <w:rFonts w:ascii="Times New Roman" w:eastAsia="Times New Roman" w:hAnsi="Times New Roman" w:cs="Times New Roman"/>
          <w:color w:val="000000"/>
          <w:sz w:val="28"/>
          <w:szCs w:val="28"/>
          <w:lang w:eastAsia="ru-RU"/>
        </w:rPr>
        <w:t xml:space="preserve"> Республики негативных социальных, экономических, правовых, правозащитных, гендерных, экологических, коррупционных последствий не повлечет.</w:t>
      </w:r>
    </w:p>
    <w:p w:rsidR="00803C85" w:rsidRPr="00C1121A" w:rsidRDefault="00803C85" w:rsidP="00803C85">
      <w:pPr>
        <w:spacing w:after="0" w:line="240" w:lineRule="auto"/>
        <w:ind w:left="708"/>
        <w:jc w:val="both"/>
        <w:rPr>
          <w:rFonts w:ascii="Times New Roman" w:eastAsia="Times New Roman" w:hAnsi="Times New Roman" w:cs="Times New Roman"/>
          <w:b/>
          <w:color w:val="000000"/>
          <w:sz w:val="28"/>
          <w:szCs w:val="28"/>
          <w:lang w:eastAsia="ru-RU"/>
        </w:rPr>
      </w:pPr>
      <w:r w:rsidRPr="00C1121A">
        <w:rPr>
          <w:rFonts w:ascii="Times New Roman" w:eastAsia="Times New Roman" w:hAnsi="Times New Roman" w:cs="Times New Roman"/>
          <w:b/>
          <w:color w:val="000000"/>
          <w:sz w:val="28"/>
          <w:szCs w:val="28"/>
          <w:lang w:eastAsia="ru-RU"/>
        </w:rPr>
        <w:t>4. Информация о результатах общественного обсуждения.</w:t>
      </w:r>
    </w:p>
    <w:p w:rsidR="00CF3F3D" w:rsidRPr="00CF3F3D" w:rsidRDefault="00CF3F3D" w:rsidP="00CF3F3D">
      <w:pPr>
        <w:spacing w:after="0" w:line="240" w:lineRule="auto"/>
        <w:ind w:firstLine="708"/>
        <w:jc w:val="both"/>
        <w:rPr>
          <w:rFonts w:ascii="Times New Roman" w:eastAsia="Times New Roman" w:hAnsi="Times New Roman" w:cs="Times New Roman"/>
          <w:color w:val="000000"/>
          <w:sz w:val="28"/>
          <w:szCs w:val="28"/>
          <w:lang w:eastAsia="ru-RU"/>
        </w:rPr>
      </w:pPr>
      <w:r w:rsidRPr="00CF3F3D">
        <w:rPr>
          <w:rFonts w:ascii="Times New Roman" w:eastAsia="Times New Roman" w:hAnsi="Times New Roman" w:cs="Times New Roman"/>
          <w:color w:val="000000"/>
          <w:sz w:val="28"/>
          <w:szCs w:val="28"/>
          <w:lang w:eastAsia="ru-RU"/>
        </w:rPr>
        <w:t>В соответствии со статьей 22 Закона Кыргызской Республики</w:t>
      </w:r>
      <w:proofErr w:type="gramStart"/>
      <w:r w:rsidRPr="00CF3F3D">
        <w:rPr>
          <w:rFonts w:ascii="Times New Roman" w:eastAsia="Times New Roman" w:hAnsi="Times New Roman" w:cs="Times New Roman"/>
          <w:color w:val="000000"/>
          <w:sz w:val="28"/>
          <w:szCs w:val="28"/>
          <w:lang w:eastAsia="ru-RU"/>
        </w:rPr>
        <w:t xml:space="preserve">   </w:t>
      </w:r>
      <w:r w:rsidRPr="00CF3F3D">
        <w:rPr>
          <w:rFonts w:ascii="Times New Roman" w:eastAsia="Times New Roman" w:hAnsi="Times New Roman" w:cs="Times New Roman"/>
          <w:color w:val="000000"/>
          <w:sz w:val="28"/>
          <w:szCs w:val="28"/>
          <w:lang w:eastAsia="ru-RU"/>
        </w:rPr>
        <w:br/>
        <w:t>«</w:t>
      </w:r>
      <w:proofErr w:type="gramEnd"/>
      <w:r w:rsidRPr="00CF3F3D">
        <w:rPr>
          <w:rFonts w:ascii="Times New Roman" w:eastAsia="Times New Roman" w:hAnsi="Times New Roman" w:cs="Times New Roman"/>
          <w:color w:val="000000"/>
          <w:sz w:val="28"/>
          <w:szCs w:val="28"/>
          <w:lang w:eastAsia="ru-RU"/>
        </w:rPr>
        <w:t xml:space="preserve">О нормативных правовых актах Кыргызской Республики» данный проект постановления Кабинета Министров Кыргызской Республики в целях проведения общественного обсуждения </w:t>
      </w:r>
      <w:r w:rsidRPr="00CF3F3D">
        <w:rPr>
          <w:rFonts w:ascii="Times New Roman" w:eastAsia="Times New Roman" w:hAnsi="Times New Roman" w:cs="Times New Roman"/>
          <w:color w:val="000000"/>
          <w:sz w:val="28"/>
          <w:szCs w:val="28"/>
          <w:lang w:val="ky-KG" w:eastAsia="ru-RU"/>
        </w:rPr>
        <w:t xml:space="preserve">направлен для размещения </w:t>
      </w:r>
      <w:r w:rsidRPr="00CF3F3D">
        <w:rPr>
          <w:rFonts w:ascii="Times New Roman" w:eastAsia="Times New Roman" w:hAnsi="Times New Roman" w:cs="Times New Roman"/>
          <w:color w:val="000000"/>
          <w:sz w:val="28"/>
          <w:szCs w:val="28"/>
          <w:lang w:eastAsia="ru-RU"/>
        </w:rPr>
        <w:t xml:space="preserve">на официальном сайте Кабинета Министров Кыргызской Республики </w:t>
      </w:r>
      <w:r w:rsidRPr="00CF3F3D">
        <w:rPr>
          <w:rFonts w:ascii="Times New Roman" w:eastAsia="Times New Roman" w:hAnsi="Times New Roman" w:cs="Times New Roman"/>
          <w:color w:val="000000"/>
          <w:sz w:val="28"/>
          <w:szCs w:val="28"/>
          <w:lang w:val="ky-KG" w:eastAsia="ru-RU"/>
        </w:rPr>
        <w:t>(от_______исх.№</w:t>
      </w:r>
      <w:r w:rsidRPr="00CF3F3D">
        <w:rPr>
          <w:rFonts w:ascii="Times New Roman" w:eastAsia="Times New Roman" w:hAnsi="Times New Roman" w:cs="Times New Roman"/>
          <w:color w:val="000000"/>
          <w:sz w:val="28"/>
          <w:szCs w:val="28"/>
          <w:lang w:eastAsia="ru-RU"/>
        </w:rPr>
        <w:t>.</w:t>
      </w:r>
      <w:r w:rsidRPr="00CF3F3D">
        <w:rPr>
          <w:rFonts w:ascii="Times New Roman" w:eastAsia="Times New Roman" w:hAnsi="Times New Roman" w:cs="Times New Roman"/>
          <w:color w:val="000000"/>
          <w:sz w:val="28"/>
          <w:szCs w:val="28"/>
          <w:lang w:val="ky-KG" w:eastAsia="ru-RU"/>
        </w:rPr>
        <w:t xml:space="preserve">_______). Далее, после размещения на официальном сайте </w:t>
      </w:r>
      <w:r w:rsidR="000530A9">
        <w:rPr>
          <w:rFonts w:ascii="Times New Roman" w:eastAsia="Times New Roman" w:hAnsi="Times New Roman" w:cs="Times New Roman"/>
          <w:color w:val="000000"/>
          <w:sz w:val="28"/>
          <w:szCs w:val="28"/>
          <w:lang w:val="ky-KG" w:eastAsia="ru-RU"/>
        </w:rPr>
        <w:t>Кабинета Министров</w:t>
      </w:r>
      <w:r w:rsidRPr="00CF3F3D">
        <w:rPr>
          <w:rFonts w:ascii="Times New Roman" w:eastAsia="Times New Roman" w:hAnsi="Times New Roman" w:cs="Times New Roman"/>
          <w:color w:val="000000"/>
          <w:sz w:val="28"/>
          <w:szCs w:val="28"/>
          <w:lang w:val="ky-KG" w:eastAsia="ru-RU"/>
        </w:rPr>
        <w:t xml:space="preserve"> Кыргызской Республики данный проект постановления </w:t>
      </w:r>
      <w:r w:rsidR="000855BC">
        <w:rPr>
          <w:rFonts w:ascii="Times New Roman" w:eastAsia="Times New Roman" w:hAnsi="Times New Roman" w:cs="Times New Roman"/>
          <w:color w:val="000000"/>
          <w:sz w:val="28"/>
          <w:szCs w:val="28"/>
          <w:lang w:val="ky-KG" w:eastAsia="ru-RU"/>
        </w:rPr>
        <w:t>Кабинета Министров</w:t>
      </w:r>
      <w:r w:rsidRPr="00CF3F3D">
        <w:rPr>
          <w:rFonts w:ascii="Times New Roman" w:eastAsia="Times New Roman" w:hAnsi="Times New Roman" w:cs="Times New Roman"/>
          <w:color w:val="000000"/>
          <w:sz w:val="28"/>
          <w:szCs w:val="28"/>
          <w:lang w:val="ky-KG" w:eastAsia="ru-RU"/>
        </w:rPr>
        <w:t xml:space="preserve"> Кыргызской Республики будет размещен на Едином портале общественного обсуждения проектов нормативных правовых актов Кыргызской Республики. </w:t>
      </w:r>
    </w:p>
    <w:p w:rsidR="00803C85" w:rsidRPr="00C1121A" w:rsidRDefault="00803C85" w:rsidP="00803C85">
      <w:pPr>
        <w:spacing w:after="0" w:line="240" w:lineRule="auto"/>
        <w:ind w:left="708"/>
        <w:jc w:val="both"/>
        <w:rPr>
          <w:rFonts w:ascii="Times New Roman" w:eastAsia="Times New Roman" w:hAnsi="Times New Roman" w:cs="Times New Roman"/>
          <w:b/>
          <w:color w:val="000000"/>
          <w:sz w:val="28"/>
          <w:szCs w:val="28"/>
          <w:lang w:eastAsia="ru-RU"/>
        </w:rPr>
      </w:pPr>
      <w:r w:rsidRPr="00C1121A">
        <w:rPr>
          <w:rFonts w:ascii="Times New Roman" w:eastAsia="Times New Roman" w:hAnsi="Times New Roman" w:cs="Times New Roman"/>
          <w:b/>
          <w:color w:val="000000"/>
          <w:sz w:val="28"/>
          <w:szCs w:val="28"/>
          <w:lang w:eastAsia="ru-RU"/>
        </w:rPr>
        <w:t>5. Анализ соответствия проекта законодательству.</w:t>
      </w:r>
    </w:p>
    <w:p w:rsidR="00803C85" w:rsidRPr="00C1121A" w:rsidRDefault="00803C85" w:rsidP="00803C85">
      <w:pPr>
        <w:spacing w:after="0" w:line="240" w:lineRule="auto"/>
        <w:ind w:firstLine="709"/>
        <w:jc w:val="both"/>
        <w:rPr>
          <w:rFonts w:ascii="Times New Roman" w:eastAsia="Times New Roman" w:hAnsi="Times New Roman" w:cs="Times New Roman"/>
          <w:color w:val="000000"/>
          <w:sz w:val="28"/>
          <w:szCs w:val="28"/>
          <w:lang w:eastAsia="ru-RU"/>
        </w:rPr>
      </w:pPr>
      <w:r w:rsidRPr="00C1121A">
        <w:rPr>
          <w:rFonts w:ascii="Times New Roman" w:eastAsia="Times New Roman" w:hAnsi="Times New Roman" w:cs="Times New Roman"/>
          <w:color w:val="000000"/>
          <w:sz w:val="28"/>
          <w:szCs w:val="28"/>
          <w:lang w:eastAsia="ru-RU"/>
        </w:rPr>
        <w:t>Представленный проект не противоречит нормам действующего законодательства, а также вступившим в установленном порядке в силу международным договорам, участницей которых является Кыргызская Республика.</w:t>
      </w:r>
    </w:p>
    <w:p w:rsidR="00803C85" w:rsidRPr="00C1121A" w:rsidRDefault="00803C85" w:rsidP="00803C85">
      <w:pPr>
        <w:spacing w:after="0" w:line="240" w:lineRule="auto"/>
        <w:ind w:left="708"/>
        <w:jc w:val="both"/>
        <w:rPr>
          <w:rFonts w:ascii="Times New Roman" w:eastAsia="Times New Roman" w:hAnsi="Times New Roman" w:cs="Times New Roman"/>
          <w:b/>
          <w:color w:val="000000"/>
          <w:sz w:val="28"/>
          <w:szCs w:val="28"/>
          <w:lang w:eastAsia="ru-RU"/>
        </w:rPr>
      </w:pPr>
      <w:r w:rsidRPr="00C1121A">
        <w:rPr>
          <w:rFonts w:ascii="Times New Roman" w:eastAsia="Times New Roman" w:hAnsi="Times New Roman" w:cs="Times New Roman"/>
          <w:b/>
          <w:color w:val="000000"/>
          <w:sz w:val="28"/>
          <w:szCs w:val="28"/>
          <w:lang w:eastAsia="ru-RU"/>
        </w:rPr>
        <w:t>6. Информация о необходимости финансирования.</w:t>
      </w:r>
    </w:p>
    <w:p w:rsidR="00644EFF" w:rsidRPr="00C1121A" w:rsidRDefault="006E3D0B" w:rsidP="00225DAD">
      <w:pPr>
        <w:spacing w:after="0" w:line="240" w:lineRule="auto"/>
        <w:ind w:firstLine="708"/>
        <w:jc w:val="both"/>
        <w:rPr>
          <w:rFonts w:ascii="Times New Roman" w:hAnsi="Times New Roman"/>
          <w:sz w:val="28"/>
          <w:szCs w:val="28"/>
        </w:rPr>
      </w:pPr>
      <w:r w:rsidRPr="00C1121A">
        <w:rPr>
          <w:rFonts w:ascii="Times New Roman" w:hAnsi="Times New Roman"/>
          <w:sz w:val="28"/>
          <w:szCs w:val="28"/>
        </w:rPr>
        <w:t xml:space="preserve">В соответствии с постановлением </w:t>
      </w:r>
      <w:r w:rsidR="008B508E">
        <w:rPr>
          <w:rFonts w:ascii="Times New Roman" w:hAnsi="Times New Roman"/>
          <w:sz w:val="28"/>
          <w:szCs w:val="28"/>
        </w:rPr>
        <w:t>Правительства</w:t>
      </w:r>
      <w:r w:rsidRPr="00C1121A">
        <w:rPr>
          <w:rFonts w:ascii="Times New Roman" w:hAnsi="Times New Roman"/>
          <w:sz w:val="28"/>
          <w:szCs w:val="28"/>
        </w:rPr>
        <w:t xml:space="preserve"> Кыргызской Республики</w:t>
      </w:r>
      <w:r w:rsidR="00DF6041" w:rsidRPr="00C1121A">
        <w:rPr>
          <w:rFonts w:ascii="Times New Roman" w:hAnsi="Times New Roman"/>
          <w:sz w:val="28"/>
          <w:szCs w:val="28"/>
        </w:rPr>
        <w:t xml:space="preserve"> № 594 от 6 ноября 2013 года </w:t>
      </w:r>
      <w:r w:rsidR="00225DAD" w:rsidRPr="00C1121A">
        <w:rPr>
          <w:rFonts w:ascii="Times New Roman" w:hAnsi="Times New Roman"/>
          <w:sz w:val="28"/>
          <w:szCs w:val="28"/>
        </w:rPr>
        <w:t>базов</w:t>
      </w:r>
      <w:r w:rsidR="008744EF" w:rsidRPr="00C1121A">
        <w:rPr>
          <w:rFonts w:ascii="Times New Roman" w:hAnsi="Times New Roman"/>
          <w:sz w:val="28"/>
          <w:szCs w:val="28"/>
        </w:rPr>
        <w:t>ая</w:t>
      </w:r>
      <w:r w:rsidR="00225DAD" w:rsidRPr="00C1121A">
        <w:rPr>
          <w:rFonts w:ascii="Times New Roman" w:hAnsi="Times New Roman"/>
          <w:sz w:val="28"/>
          <w:szCs w:val="28"/>
        </w:rPr>
        <w:t xml:space="preserve"> част</w:t>
      </w:r>
      <w:r w:rsidR="008744EF" w:rsidRPr="00C1121A">
        <w:rPr>
          <w:rFonts w:ascii="Times New Roman" w:hAnsi="Times New Roman"/>
          <w:sz w:val="28"/>
          <w:szCs w:val="28"/>
        </w:rPr>
        <w:t>ь</w:t>
      </w:r>
      <w:r w:rsidR="00225DAD" w:rsidRPr="00C1121A">
        <w:rPr>
          <w:rFonts w:ascii="Times New Roman" w:hAnsi="Times New Roman"/>
          <w:sz w:val="28"/>
          <w:szCs w:val="28"/>
        </w:rPr>
        <w:t xml:space="preserve"> пенсии</w:t>
      </w:r>
      <w:r w:rsidR="00FA0C09" w:rsidRPr="00C1121A">
        <w:rPr>
          <w:rFonts w:ascii="Times New Roman" w:hAnsi="Times New Roman"/>
          <w:sz w:val="28"/>
          <w:szCs w:val="28"/>
        </w:rPr>
        <w:t xml:space="preserve"> </w:t>
      </w:r>
      <w:r w:rsidR="008744EF" w:rsidRPr="00C1121A">
        <w:rPr>
          <w:rFonts w:ascii="Times New Roman" w:hAnsi="Times New Roman"/>
          <w:sz w:val="28"/>
          <w:szCs w:val="28"/>
        </w:rPr>
        <w:t>с 1 января 2017 года и в последующие годы финансируется в размере 100 процентов из республиканского бюджета</w:t>
      </w:r>
      <w:r w:rsidR="00FA0C09" w:rsidRPr="00C1121A">
        <w:rPr>
          <w:rFonts w:ascii="Times New Roman" w:hAnsi="Times New Roman"/>
          <w:sz w:val="28"/>
          <w:szCs w:val="28"/>
        </w:rPr>
        <w:t>.</w:t>
      </w:r>
      <w:r w:rsidR="008744EF" w:rsidRPr="00C1121A">
        <w:rPr>
          <w:rFonts w:ascii="Times New Roman" w:hAnsi="Times New Roman"/>
          <w:sz w:val="28"/>
          <w:szCs w:val="28"/>
        </w:rPr>
        <w:t xml:space="preserve"> </w:t>
      </w:r>
    </w:p>
    <w:p w:rsidR="00FA0C09" w:rsidRPr="00C1121A" w:rsidRDefault="00E1450A" w:rsidP="00225DAD">
      <w:pPr>
        <w:spacing w:after="0" w:line="240" w:lineRule="auto"/>
        <w:ind w:firstLine="708"/>
        <w:jc w:val="both"/>
        <w:rPr>
          <w:rFonts w:ascii="Times New Roman" w:hAnsi="Times New Roman"/>
          <w:color w:val="000000" w:themeColor="text1"/>
          <w:sz w:val="28"/>
          <w:szCs w:val="28"/>
        </w:rPr>
      </w:pPr>
      <w:r w:rsidRPr="00C1121A">
        <w:rPr>
          <w:rFonts w:ascii="Times New Roman" w:hAnsi="Times New Roman"/>
          <w:sz w:val="28"/>
          <w:szCs w:val="28"/>
        </w:rPr>
        <w:lastRenderedPageBreak/>
        <w:t>В текущем году н</w:t>
      </w:r>
      <w:r w:rsidR="00894171" w:rsidRPr="00C1121A">
        <w:rPr>
          <w:rFonts w:ascii="Times New Roman" w:hAnsi="Times New Roman"/>
          <w:sz w:val="28"/>
          <w:szCs w:val="28"/>
        </w:rPr>
        <w:t xml:space="preserve">а повышение базовой части пенсии с 1 октября </w:t>
      </w:r>
      <w:r w:rsidR="00442E24">
        <w:rPr>
          <w:rFonts w:ascii="Times New Roman" w:hAnsi="Times New Roman"/>
          <w:sz w:val="28"/>
          <w:szCs w:val="28"/>
        </w:rPr>
        <w:t xml:space="preserve">                </w:t>
      </w:r>
      <w:r w:rsidR="00894171" w:rsidRPr="00C1121A">
        <w:rPr>
          <w:rFonts w:ascii="Times New Roman" w:hAnsi="Times New Roman"/>
          <w:sz w:val="28"/>
          <w:szCs w:val="28"/>
        </w:rPr>
        <w:t>20</w:t>
      </w:r>
      <w:r w:rsidRPr="00C1121A">
        <w:rPr>
          <w:rFonts w:ascii="Times New Roman" w:hAnsi="Times New Roman"/>
          <w:sz w:val="28"/>
          <w:szCs w:val="28"/>
        </w:rPr>
        <w:t>21</w:t>
      </w:r>
      <w:r w:rsidR="00894171" w:rsidRPr="00C1121A">
        <w:rPr>
          <w:rFonts w:ascii="Times New Roman" w:hAnsi="Times New Roman"/>
          <w:sz w:val="28"/>
          <w:szCs w:val="28"/>
        </w:rPr>
        <w:t xml:space="preserve"> </w:t>
      </w:r>
      <w:r w:rsidRPr="00C1121A">
        <w:rPr>
          <w:rFonts w:ascii="Times New Roman" w:hAnsi="Times New Roman"/>
          <w:sz w:val="28"/>
          <w:szCs w:val="28"/>
        </w:rPr>
        <w:t>года необходимо</w:t>
      </w:r>
      <w:r w:rsidR="00894171" w:rsidRPr="00C1121A">
        <w:rPr>
          <w:rFonts w:ascii="Times New Roman" w:hAnsi="Times New Roman"/>
          <w:sz w:val="28"/>
          <w:szCs w:val="28"/>
        </w:rPr>
        <w:t xml:space="preserve"> </w:t>
      </w:r>
      <w:r w:rsidR="00C902EA" w:rsidRPr="00C902EA">
        <w:rPr>
          <w:rFonts w:ascii="Times New Roman" w:hAnsi="Times New Roman"/>
          <w:sz w:val="28"/>
          <w:szCs w:val="28"/>
        </w:rPr>
        <w:t>1 490 000 000 (один миллиард четыреста девяносто миллионов) сомов</w:t>
      </w:r>
      <w:r w:rsidRPr="00C1121A">
        <w:rPr>
          <w:rFonts w:ascii="Times New Roman" w:hAnsi="Times New Roman"/>
          <w:sz w:val="28"/>
          <w:szCs w:val="28"/>
        </w:rPr>
        <w:t>.</w:t>
      </w:r>
    </w:p>
    <w:p w:rsidR="00803C85" w:rsidRPr="00C1121A" w:rsidRDefault="00A55B42" w:rsidP="00803C85">
      <w:pPr>
        <w:spacing w:after="0" w:line="240" w:lineRule="auto"/>
        <w:ind w:left="708"/>
        <w:jc w:val="both"/>
        <w:rPr>
          <w:rFonts w:ascii="Times New Roman" w:eastAsia="Times New Roman" w:hAnsi="Times New Roman" w:cs="Times New Roman"/>
          <w:b/>
          <w:color w:val="000000"/>
          <w:sz w:val="28"/>
          <w:szCs w:val="28"/>
          <w:lang w:eastAsia="ru-RU"/>
        </w:rPr>
      </w:pPr>
      <w:r w:rsidRPr="00C1121A">
        <w:rPr>
          <w:rFonts w:ascii="Times New Roman" w:eastAsia="Times New Roman" w:hAnsi="Times New Roman" w:cs="Times New Roman"/>
          <w:b/>
          <w:color w:val="000000"/>
          <w:sz w:val="28"/>
          <w:szCs w:val="28"/>
          <w:lang w:eastAsia="ru-RU"/>
        </w:rPr>
        <w:t xml:space="preserve">7. </w:t>
      </w:r>
      <w:r w:rsidR="00803C85" w:rsidRPr="00C1121A">
        <w:rPr>
          <w:rFonts w:ascii="Times New Roman" w:eastAsia="Times New Roman" w:hAnsi="Times New Roman" w:cs="Times New Roman"/>
          <w:b/>
          <w:color w:val="000000"/>
          <w:sz w:val="28"/>
          <w:szCs w:val="28"/>
          <w:lang w:eastAsia="ru-RU"/>
        </w:rPr>
        <w:t>Информация об анализе регулятивного воздействия.</w:t>
      </w:r>
    </w:p>
    <w:p w:rsidR="00803C85" w:rsidRPr="00C1121A" w:rsidRDefault="00803C85" w:rsidP="00803C85">
      <w:pPr>
        <w:spacing w:after="0" w:line="240" w:lineRule="auto"/>
        <w:ind w:firstLine="709"/>
        <w:jc w:val="both"/>
        <w:rPr>
          <w:rFonts w:ascii="Times New Roman" w:eastAsia="Times New Roman" w:hAnsi="Times New Roman" w:cs="Times New Roman"/>
          <w:color w:val="000000"/>
          <w:sz w:val="28"/>
          <w:szCs w:val="28"/>
          <w:lang w:eastAsia="ru-RU"/>
        </w:rPr>
      </w:pPr>
      <w:r w:rsidRPr="00C1121A">
        <w:rPr>
          <w:rFonts w:ascii="Times New Roman" w:eastAsia="Times New Roman" w:hAnsi="Times New Roman" w:cs="Times New Roman"/>
          <w:color w:val="000000"/>
          <w:sz w:val="28"/>
          <w:szCs w:val="28"/>
          <w:lang w:eastAsia="ru-RU"/>
        </w:rPr>
        <w:t>Представленный проект не требует анализа регулятивного воздействия, поскольку не направлен на урегулирование предпринимательской деятельности.</w:t>
      </w:r>
    </w:p>
    <w:p w:rsidR="00C07D48" w:rsidRPr="00C1121A" w:rsidRDefault="00C07D48" w:rsidP="00225DAD">
      <w:pPr>
        <w:spacing w:after="0" w:line="240" w:lineRule="auto"/>
        <w:ind w:firstLine="708"/>
        <w:jc w:val="both"/>
        <w:rPr>
          <w:rFonts w:ascii="Times New Roman" w:hAnsi="Times New Roman"/>
          <w:sz w:val="28"/>
          <w:szCs w:val="28"/>
        </w:rPr>
      </w:pPr>
    </w:p>
    <w:p w:rsidR="00F16031" w:rsidRPr="00C1121A" w:rsidRDefault="00F16031" w:rsidP="00225DAD">
      <w:pPr>
        <w:spacing w:after="0" w:line="240" w:lineRule="auto"/>
        <w:ind w:firstLine="708"/>
        <w:jc w:val="both"/>
        <w:rPr>
          <w:rFonts w:ascii="Times New Roman" w:hAnsi="Times New Roman"/>
          <w:sz w:val="28"/>
          <w:szCs w:val="28"/>
        </w:rPr>
      </w:pPr>
    </w:p>
    <w:p w:rsidR="0045645A" w:rsidRDefault="00E1450A" w:rsidP="0045645A">
      <w:pPr>
        <w:spacing w:after="0" w:line="240" w:lineRule="auto"/>
        <w:jc w:val="both"/>
        <w:rPr>
          <w:rFonts w:ascii="Times New Roman" w:hAnsi="Times New Roman"/>
          <w:b/>
          <w:sz w:val="28"/>
          <w:szCs w:val="28"/>
        </w:rPr>
      </w:pPr>
      <w:r w:rsidRPr="00C1121A">
        <w:rPr>
          <w:rFonts w:ascii="Times New Roman" w:hAnsi="Times New Roman"/>
          <w:b/>
          <w:sz w:val="28"/>
          <w:szCs w:val="28"/>
        </w:rPr>
        <w:t>Министр</w:t>
      </w:r>
      <w:r w:rsidR="0045645A">
        <w:rPr>
          <w:rFonts w:ascii="Times New Roman" w:hAnsi="Times New Roman"/>
          <w:b/>
          <w:sz w:val="28"/>
          <w:szCs w:val="28"/>
        </w:rPr>
        <w:t xml:space="preserve"> здравоохранения</w:t>
      </w:r>
    </w:p>
    <w:p w:rsidR="0045645A" w:rsidRDefault="0045645A" w:rsidP="0045645A">
      <w:pPr>
        <w:spacing w:after="0" w:line="240" w:lineRule="auto"/>
        <w:jc w:val="both"/>
        <w:rPr>
          <w:rFonts w:ascii="Times New Roman" w:hAnsi="Times New Roman"/>
          <w:b/>
          <w:sz w:val="28"/>
          <w:szCs w:val="28"/>
        </w:rPr>
      </w:pPr>
      <w:r>
        <w:rPr>
          <w:rFonts w:ascii="Times New Roman" w:hAnsi="Times New Roman"/>
          <w:b/>
          <w:sz w:val="28"/>
          <w:szCs w:val="28"/>
        </w:rPr>
        <w:t>и социального развития</w:t>
      </w:r>
    </w:p>
    <w:p w:rsidR="000A6E3C" w:rsidRPr="00C1121A" w:rsidRDefault="0045645A" w:rsidP="0045645A">
      <w:pPr>
        <w:spacing w:after="0" w:line="240" w:lineRule="auto"/>
        <w:jc w:val="both"/>
        <w:rPr>
          <w:rFonts w:ascii="Times New Roman" w:hAnsi="Times New Roman"/>
          <w:sz w:val="28"/>
          <w:szCs w:val="28"/>
        </w:rPr>
      </w:pPr>
      <w:r>
        <w:rPr>
          <w:rFonts w:ascii="Times New Roman" w:hAnsi="Times New Roman"/>
          <w:b/>
          <w:sz w:val="28"/>
          <w:szCs w:val="28"/>
        </w:rPr>
        <w:t>Кыргызской Республики</w:t>
      </w:r>
      <w:r w:rsidR="00E1450A" w:rsidRPr="00C1121A">
        <w:rPr>
          <w:rFonts w:ascii="Times New Roman" w:hAnsi="Times New Roman"/>
          <w:b/>
          <w:sz w:val="28"/>
          <w:szCs w:val="28"/>
        </w:rPr>
        <w:t xml:space="preserve"> </w:t>
      </w:r>
      <w:r w:rsidR="005F0F1F" w:rsidRPr="00C1121A">
        <w:rPr>
          <w:rFonts w:ascii="Times New Roman" w:hAnsi="Times New Roman"/>
          <w:b/>
          <w:sz w:val="28"/>
          <w:szCs w:val="28"/>
        </w:rPr>
        <w:t xml:space="preserve">               </w:t>
      </w:r>
      <w:r w:rsidR="00680D34" w:rsidRPr="00C1121A">
        <w:rPr>
          <w:rFonts w:ascii="Times New Roman" w:hAnsi="Times New Roman"/>
          <w:b/>
          <w:sz w:val="28"/>
          <w:szCs w:val="28"/>
        </w:rPr>
        <w:t xml:space="preserve"> </w:t>
      </w:r>
      <w:r w:rsidR="005F0F1F" w:rsidRPr="00C1121A">
        <w:rPr>
          <w:rFonts w:ascii="Times New Roman" w:hAnsi="Times New Roman"/>
          <w:b/>
          <w:sz w:val="28"/>
          <w:szCs w:val="28"/>
        </w:rPr>
        <w:t xml:space="preserve">        </w:t>
      </w:r>
      <w:r w:rsidR="005F0F1F" w:rsidRPr="00C1121A">
        <w:rPr>
          <w:rFonts w:ascii="Times New Roman" w:hAnsi="Times New Roman"/>
          <w:b/>
          <w:sz w:val="28"/>
          <w:szCs w:val="28"/>
        </w:rPr>
        <w:tab/>
      </w:r>
      <w:r w:rsidR="005F0F1F" w:rsidRPr="00C1121A">
        <w:rPr>
          <w:rFonts w:ascii="Times New Roman" w:hAnsi="Times New Roman"/>
          <w:b/>
          <w:sz w:val="28"/>
          <w:szCs w:val="28"/>
        </w:rPr>
        <w:tab/>
      </w:r>
      <w:r w:rsidR="00680D34" w:rsidRPr="00C1121A">
        <w:rPr>
          <w:rFonts w:ascii="Times New Roman" w:hAnsi="Times New Roman"/>
          <w:b/>
          <w:sz w:val="28"/>
          <w:szCs w:val="28"/>
        </w:rPr>
        <w:t xml:space="preserve">    </w:t>
      </w:r>
      <w:r w:rsidR="00E1450A" w:rsidRPr="00C1121A">
        <w:rPr>
          <w:rFonts w:ascii="Times New Roman" w:hAnsi="Times New Roman"/>
          <w:b/>
          <w:sz w:val="28"/>
          <w:szCs w:val="28"/>
        </w:rPr>
        <w:t xml:space="preserve">             </w:t>
      </w:r>
      <w:proofErr w:type="spellStart"/>
      <w:r w:rsidR="00E1450A" w:rsidRPr="00C1121A">
        <w:rPr>
          <w:rFonts w:ascii="Times New Roman" w:hAnsi="Times New Roman"/>
          <w:b/>
          <w:sz w:val="28"/>
          <w:szCs w:val="28"/>
        </w:rPr>
        <w:t>А.Бейшеналиев</w:t>
      </w:r>
      <w:proofErr w:type="spellEnd"/>
    </w:p>
    <w:p w:rsidR="000A6E3C" w:rsidRPr="00C1121A" w:rsidRDefault="000A6E3C" w:rsidP="00EE60AD">
      <w:pPr>
        <w:spacing w:after="120" w:line="240" w:lineRule="auto"/>
        <w:jc w:val="both"/>
        <w:rPr>
          <w:rFonts w:ascii="Times New Roman" w:hAnsi="Times New Roman"/>
          <w:sz w:val="28"/>
          <w:szCs w:val="28"/>
        </w:rPr>
      </w:pPr>
    </w:p>
    <w:sectPr w:rsidR="000A6E3C" w:rsidRPr="00C1121A" w:rsidSect="00140C75">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C257929"/>
    <w:multiLevelType w:val="hybridMultilevel"/>
    <w:tmpl w:val="A764319E"/>
    <w:lvl w:ilvl="0" w:tplc="D83AC9B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0F1F"/>
    <w:rsid w:val="00004D0B"/>
    <w:rsid w:val="000148B3"/>
    <w:rsid w:val="00015C12"/>
    <w:rsid w:val="0001649F"/>
    <w:rsid w:val="00024530"/>
    <w:rsid w:val="00026596"/>
    <w:rsid w:val="00027918"/>
    <w:rsid w:val="0003741B"/>
    <w:rsid w:val="000530A9"/>
    <w:rsid w:val="00064996"/>
    <w:rsid w:val="00064D80"/>
    <w:rsid w:val="00071AB7"/>
    <w:rsid w:val="0007244F"/>
    <w:rsid w:val="000742A1"/>
    <w:rsid w:val="000800F1"/>
    <w:rsid w:val="0008299B"/>
    <w:rsid w:val="00084013"/>
    <w:rsid w:val="00084437"/>
    <w:rsid w:val="000855BC"/>
    <w:rsid w:val="0008643D"/>
    <w:rsid w:val="00094264"/>
    <w:rsid w:val="000A6E3C"/>
    <w:rsid w:val="000B4243"/>
    <w:rsid w:val="000B49F4"/>
    <w:rsid w:val="000C263C"/>
    <w:rsid w:val="000C7D9D"/>
    <w:rsid w:val="001124C7"/>
    <w:rsid w:val="00134F90"/>
    <w:rsid w:val="00137CA4"/>
    <w:rsid w:val="00140C75"/>
    <w:rsid w:val="00151585"/>
    <w:rsid w:val="001526BC"/>
    <w:rsid w:val="0016049A"/>
    <w:rsid w:val="00167637"/>
    <w:rsid w:val="001838F2"/>
    <w:rsid w:val="00187E02"/>
    <w:rsid w:val="00190645"/>
    <w:rsid w:val="00194FF1"/>
    <w:rsid w:val="001A1C26"/>
    <w:rsid w:val="001A2556"/>
    <w:rsid w:val="001A373D"/>
    <w:rsid w:val="001D07FC"/>
    <w:rsid w:val="001E5E61"/>
    <w:rsid w:val="0020035B"/>
    <w:rsid w:val="00213270"/>
    <w:rsid w:val="00223F56"/>
    <w:rsid w:val="00225DAD"/>
    <w:rsid w:val="002266B1"/>
    <w:rsid w:val="00235B5C"/>
    <w:rsid w:val="00254C2D"/>
    <w:rsid w:val="0025597A"/>
    <w:rsid w:val="0026718F"/>
    <w:rsid w:val="002679E6"/>
    <w:rsid w:val="00273A43"/>
    <w:rsid w:val="002805A2"/>
    <w:rsid w:val="00282222"/>
    <w:rsid w:val="002855C1"/>
    <w:rsid w:val="002A10E7"/>
    <w:rsid w:val="002B24D6"/>
    <w:rsid w:val="002B5460"/>
    <w:rsid w:val="002C708B"/>
    <w:rsid w:val="002C7273"/>
    <w:rsid w:val="002E27F4"/>
    <w:rsid w:val="002E29BB"/>
    <w:rsid w:val="00310880"/>
    <w:rsid w:val="003200CC"/>
    <w:rsid w:val="00325047"/>
    <w:rsid w:val="0032661E"/>
    <w:rsid w:val="00327924"/>
    <w:rsid w:val="003317CA"/>
    <w:rsid w:val="00350D22"/>
    <w:rsid w:val="003635A8"/>
    <w:rsid w:val="00372F59"/>
    <w:rsid w:val="00374B9D"/>
    <w:rsid w:val="0038563D"/>
    <w:rsid w:val="003A3B7B"/>
    <w:rsid w:val="003A72B5"/>
    <w:rsid w:val="003B735A"/>
    <w:rsid w:val="00411545"/>
    <w:rsid w:val="00412E47"/>
    <w:rsid w:val="0041506F"/>
    <w:rsid w:val="00422AF8"/>
    <w:rsid w:val="00436D00"/>
    <w:rsid w:val="00442561"/>
    <w:rsid w:val="00442E24"/>
    <w:rsid w:val="00444EF8"/>
    <w:rsid w:val="0045645A"/>
    <w:rsid w:val="00460033"/>
    <w:rsid w:val="00461C0F"/>
    <w:rsid w:val="00475FC1"/>
    <w:rsid w:val="00491A8A"/>
    <w:rsid w:val="004A675A"/>
    <w:rsid w:val="004D0103"/>
    <w:rsid w:val="004D6AB4"/>
    <w:rsid w:val="004E33A6"/>
    <w:rsid w:val="004E457E"/>
    <w:rsid w:val="004F606F"/>
    <w:rsid w:val="005045C3"/>
    <w:rsid w:val="005269AD"/>
    <w:rsid w:val="00531301"/>
    <w:rsid w:val="0054324E"/>
    <w:rsid w:val="00557ABF"/>
    <w:rsid w:val="00570693"/>
    <w:rsid w:val="005745A7"/>
    <w:rsid w:val="00576422"/>
    <w:rsid w:val="00590098"/>
    <w:rsid w:val="005E0B23"/>
    <w:rsid w:val="005E2320"/>
    <w:rsid w:val="005F0F1F"/>
    <w:rsid w:val="005F0FA0"/>
    <w:rsid w:val="005F172A"/>
    <w:rsid w:val="00601C67"/>
    <w:rsid w:val="006064A4"/>
    <w:rsid w:val="0060696D"/>
    <w:rsid w:val="00614161"/>
    <w:rsid w:val="00627D1E"/>
    <w:rsid w:val="00630F1F"/>
    <w:rsid w:val="006407E4"/>
    <w:rsid w:val="00644EFF"/>
    <w:rsid w:val="00651F96"/>
    <w:rsid w:val="00652FA2"/>
    <w:rsid w:val="0065544B"/>
    <w:rsid w:val="00673FE3"/>
    <w:rsid w:val="00680D34"/>
    <w:rsid w:val="006845AC"/>
    <w:rsid w:val="006862D7"/>
    <w:rsid w:val="0069206A"/>
    <w:rsid w:val="00694D30"/>
    <w:rsid w:val="00696B01"/>
    <w:rsid w:val="006A19E8"/>
    <w:rsid w:val="006A4DA7"/>
    <w:rsid w:val="006C701E"/>
    <w:rsid w:val="006D123C"/>
    <w:rsid w:val="006D2230"/>
    <w:rsid w:val="006D6040"/>
    <w:rsid w:val="006D7609"/>
    <w:rsid w:val="006E206F"/>
    <w:rsid w:val="006E3D0B"/>
    <w:rsid w:val="006F251F"/>
    <w:rsid w:val="00704C69"/>
    <w:rsid w:val="00705CAA"/>
    <w:rsid w:val="00712595"/>
    <w:rsid w:val="007240E9"/>
    <w:rsid w:val="00732A42"/>
    <w:rsid w:val="00745CD6"/>
    <w:rsid w:val="00750FCE"/>
    <w:rsid w:val="00753937"/>
    <w:rsid w:val="0075667D"/>
    <w:rsid w:val="00770062"/>
    <w:rsid w:val="00777C3C"/>
    <w:rsid w:val="00792B75"/>
    <w:rsid w:val="007A0327"/>
    <w:rsid w:val="007A6481"/>
    <w:rsid w:val="007A703C"/>
    <w:rsid w:val="007B699E"/>
    <w:rsid w:val="007C433E"/>
    <w:rsid w:val="007D4075"/>
    <w:rsid w:val="007D7C0D"/>
    <w:rsid w:val="007E0C32"/>
    <w:rsid w:val="007E537D"/>
    <w:rsid w:val="007F0AEA"/>
    <w:rsid w:val="007F3901"/>
    <w:rsid w:val="00803C85"/>
    <w:rsid w:val="00806182"/>
    <w:rsid w:val="008350AC"/>
    <w:rsid w:val="0084182F"/>
    <w:rsid w:val="008744EF"/>
    <w:rsid w:val="00893183"/>
    <w:rsid w:val="00894171"/>
    <w:rsid w:val="00894F13"/>
    <w:rsid w:val="008A5F68"/>
    <w:rsid w:val="008A6EC6"/>
    <w:rsid w:val="008B1EB4"/>
    <w:rsid w:val="008B508E"/>
    <w:rsid w:val="008C509B"/>
    <w:rsid w:val="008C621D"/>
    <w:rsid w:val="008D47A7"/>
    <w:rsid w:val="008D49E8"/>
    <w:rsid w:val="008D6AD9"/>
    <w:rsid w:val="008E61CD"/>
    <w:rsid w:val="009171F4"/>
    <w:rsid w:val="009455FE"/>
    <w:rsid w:val="00954CBD"/>
    <w:rsid w:val="00956AD4"/>
    <w:rsid w:val="00964383"/>
    <w:rsid w:val="009718BE"/>
    <w:rsid w:val="00981F87"/>
    <w:rsid w:val="00986213"/>
    <w:rsid w:val="009A7D7B"/>
    <w:rsid w:val="009A7FE3"/>
    <w:rsid w:val="009B02E6"/>
    <w:rsid w:val="009B2C3A"/>
    <w:rsid w:val="009B2E9C"/>
    <w:rsid w:val="009F51C6"/>
    <w:rsid w:val="00A03467"/>
    <w:rsid w:val="00A05F2D"/>
    <w:rsid w:val="00A12651"/>
    <w:rsid w:val="00A31031"/>
    <w:rsid w:val="00A47FA0"/>
    <w:rsid w:val="00A509AD"/>
    <w:rsid w:val="00A5339D"/>
    <w:rsid w:val="00A55B42"/>
    <w:rsid w:val="00A60A3E"/>
    <w:rsid w:val="00A86755"/>
    <w:rsid w:val="00AA6EBB"/>
    <w:rsid w:val="00AB1F3C"/>
    <w:rsid w:val="00AB43A1"/>
    <w:rsid w:val="00AB76AD"/>
    <w:rsid w:val="00AC1159"/>
    <w:rsid w:val="00AC3B9B"/>
    <w:rsid w:val="00AD1C77"/>
    <w:rsid w:val="00AE591A"/>
    <w:rsid w:val="00AE73DC"/>
    <w:rsid w:val="00B0548A"/>
    <w:rsid w:val="00B06E6C"/>
    <w:rsid w:val="00B11876"/>
    <w:rsid w:val="00B2531D"/>
    <w:rsid w:val="00B26668"/>
    <w:rsid w:val="00B31D06"/>
    <w:rsid w:val="00B347AE"/>
    <w:rsid w:val="00B40C96"/>
    <w:rsid w:val="00B57140"/>
    <w:rsid w:val="00B64271"/>
    <w:rsid w:val="00B710EE"/>
    <w:rsid w:val="00BB5143"/>
    <w:rsid w:val="00BF0C1F"/>
    <w:rsid w:val="00BF780A"/>
    <w:rsid w:val="00C07D48"/>
    <w:rsid w:val="00C106F0"/>
    <w:rsid w:val="00C1121A"/>
    <w:rsid w:val="00C11975"/>
    <w:rsid w:val="00C1792B"/>
    <w:rsid w:val="00C214E6"/>
    <w:rsid w:val="00C33053"/>
    <w:rsid w:val="00C34489"/>
    <w:rsid w:val="00C46395"/>
    <w:rsid w:val="00C51A12"/>
    <w:rsid w:val="00C56EAB"/>
    <w:rsid w:val="00C63547"/>
    <w:rsid w:val="00C640EE"/>
    <w:rsid w:val="00C7173C"/>
    <w:rsid w:val="00C726F6"/>
    <w:rsid w:val="00C74C07"/>
    <w:rsid w:val="00C902EA"/>
    <w:rsid w:val="00C907BE"/>
    <w:rsid w:val="00C90A4E"/>
    <w:rsid w:val="00CA426E"/>
    <w:rsid w:val="00CA6A07"/>
    <w:rsid w:val="00CA77BA"/>
    <w:rsid w:val="00CB3D88"/>
    <w:rsid w:val="00CB78DE"/>
    <w:rsid w:val="00CC55E2"/>
    <w:rsid w:val="00CF3F3D"/>
    <w:rsid w:val="00CF5EBE"/>
    <w:rsid w:val="00D02A42"/>
    <w:rsid w:val="00D136AE"/>
    <w:rsid w:val="00D16D54"/>
    <w:rsid w:val="00D22487"/>
    <w:rsid w:val="00D346A0"/>
    <w:rsid w:val="00D41220"/>
    <w:rsid w:val="00D427E8"/>
    <w:rsid w:val="00D507B4"/>
    <w:rsid w:val="00D62D3F"/>
    <w:rsid w:val="00D63EC6"/>
    <w:rsid w:val="00D924CA"/>
    <w:rsid w:val="00D93460"/>
    <w:rsid w:val="00DA0C3A"/>
    <w:rsid w:val="00DA6546"/>
    <w:rsid w:val="00DE35C4"/>
    <w:rsid w:val="00DF6041"/>
    <w:rsid w:val="00E1450A"/>
    <w:rsid w:val="00E208DA"/>
    <w:rsid w:val="00E428A4"/>
    <w:rsid w:val="00E42F5B"/>
    <w:rsid w:val="00E50C28"/>
    <w:rsid w:val="00E534E4"/>
    <w:rsid w:val="00E60D25"/>
    <w:rsid w:val="00E811A1"/>
    <w:rsid w:val="00EA450B"/>
    <w:rsid w:val="00EA4870"/>
    <w:rsid w:val="00EA5618"/>
    <w:rsid w:val="00EE60AD"/>
    <w:rsid w:val="00EF59DF"/>
    <w:rsid w:val="00F001DE"/>
    <w:rsid w:val="00F00FE3"/>
    <w:rsid w:val="00F02DD6"/>
    <w:rsid w:val="00F07E22"/>
    <w:rsid w:val="00F117CC"/>
    <w:rsid w:val="00F14AD3"/>
    <w:rsid w:val="00F16031"/>
    <w:rsid w:val="00F1656A"/>
    <w:rsid w:val="00F24D2D"/>
    <w:rsid w:val="00F31C7D"/>
    <w:rsid w:val="00F42C20"/>
    <w:rsid w:val="00F47057"/>
    <w:rsid w:val="00F512B8"/>
    <w:rsid w:val="00F65A8D"/>
    <w:rsid w:val="00F7319D"/>
    <w:rsid w:val="00F843B8"/>
    <w:rsid w:val="00F85003"/>
    <w:rsid w:val="00F9032A"/>
    <w:rsid w:val="00FA0C09"/>
    <w:rsid w:val="00FB6147"/>
    <w:rsid w:val="00FD56B9"/>
    <w:rsid w:val="00FE1CDB"/>
    <w:rsid w:val="00FF5E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9B99885-543B-4E6A-B6E6-8DA7DCFA1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F0F1F"/>
    <w:rPr>
      <w:color w:val="0000FF" w:themeColor="hyperlink"/>
      <w:u w:val="single"/>
    </w:rPr>
  </w:style>
  <w:style w:type="paragraph" w:customStyle="1" w:styleId="tkTekst">
    <w:name w:val="_Текст обычный (tkTekst)"/>
    <w:basedOn w:val="a"/>
    <w:rsid w:val="0008299B"/>
    <w:pPr>
      <w:spacing w:after="60"/>
      <w:ind w:firstLine="567"/>
      <w:jc w:val="both"/>
    </w:pPr>
    <w:rPr>
      <w:rFonts w:ascii="Arial" w:eastAsiaTheme="minorEastAsia" w:hAnsi="Arial" w:cs="Arial"/>
      <w:sz w:val="20"/>
      <w:szCs w:val="20"/>
      <w:lang w:eastAsia="ru-RU"/>
    </w:rPr>
  </w:style>
  <w:style w:type="paragraph" w:styleId="3">
    <w:name w:val="Body Text Indent 3"/>
    <w:basedOn w:val="a"/>
    <w:link w:val="30"/>
    <w:rsid w:val="0008299B"/>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rsid w:val="0008299B"/>
    <w:rPr>
      <w:rFonts w:ascii="Times New Roman" w:eastAsia="Times New Roman" w:hAnsi="Times New Roman" w:cs="Times New Roman"/>
      <w:sz w:val="16"/>
      <w:szCs w:val="16"/>
      <w:lang w:eastAsia="ru-RU"/>
    </w:rPr>
  </w:style>
  <w:style w:type="paragraph" w:styleId="a4">
    <w:name w:val="Balloon Text"/>
    <w:basedOn w:val="a"/>
    <w:link w:val="a5"/>
    <w:uiPriority w:val="99"/>
    <w:semiHidden/>
    <w:unhideWhenUsed/>
    <w:rsid w:val="005E232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E2320"/>
    <w:rPr>
      <w:rFonts w:ascii="Tahoma" w:hAnsi="Tahoma" w:cs="Tahoma"/>
      <w:sz w:val="16"/>
      <w:szCs w:val="16"/>
    </w:rPr>
  </w:style>
  <w:style w:type="paragraph" w:styleId="a6">
    <w:name w:val="List Paragraph"/>
    <w:basedOn w:val="a"/>
    <w:uiPriority w:val="34"/>
    <w:qFormat/>
    <w:rsid w:val="00DE35C4"/>
    <w:pPr>
      <w:spacing w:after="160" w:line="259"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8793934">
      <w:bodyDiv w:val="1"/>
      <w:marLeft w:val="0"/>
      <w:marRight w:val="0"/>
      <w:marTop w:val="0"/>
      <w:marBottom w:val="0"/>
      <w:divBdr>
        <w:top w:val="none" w:sz="0" w:space="0" w:color="auto"/>
        <w:left w:val="none" w:sz="0" w:space="0" w:color="auto"/>
        <w:bottom w:val="none" w:sz="0" w:space="0" w:color="auto"/>
        <w:right w:val="none" w:sz="0" w:space="0" w:color="auto"/>
      </w:divBdr>
    </w:div>
    <w:div w:id="1645969391">
      <w:bodyDiv w:val="1"/>
      <w:marLeft w:val="0"/>
      <w:marRight w:val="0"/>
      <w:marTop w:val="0"/>
      <w:marBottom w:val="0"/>
      <w:divBdr>
        <w:top w:val="none" w:sz="0" w:space="0" w:color="auto"/>
        <w:left w:val="none" w:sz="0" w:space="0" w:color="auto"/>
        <w:bottom w:val="none" w:sz="0" w:space="0" w:color="auto"/>
        <w:right w:val="none" w:sz="0" w:space="0" w:color="auto"/>
      </w:divBdr>
    </w:div>
    <w:div w:id="1910384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3</Pages>
  <Words>802</Words>
  <Characters>4572</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5364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mamatkulova</dc:creator>
  <cp:lastModifiedBy>niyazbekov.a</cp:lastModifiedBy>
  <cp:revision>27</cp:revision>
  <cp:lastPrinted>2021-07-27T06:00:00Z</cp:lastPrinted>
  <dcterms:created xsi:type="dcterms:W3CDTF">2021-07-16T07:25:00Z</dcterms:created>
  <dcterms:modified xsi:type="dcterms:W3CDTF">2021-07-28T06:25:00Z</dcterms:modified>
</cp:coreProperties>
</file>